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E01" w:rsidRDefault="003B4E01" w:rsidP="003B4E01">
      <w:pPr>
        <w:ind w:left="5954" w:firstLine="0"/>
        <w:jc w:val="left"/>
      </w:pPr>
      <w:bookmarkStart w:id="0" w:name="_GoBack"/>
      <w:bookmarkEnd w:id="0"/>
      <w:r>
        <w:t xml:space="preserve">Załącznik </w:t>
      </w:r>
      <w:r w:rsidR="00B304F1">
        <w:t>do</w:t>
      </w:r>
    </w:p>
    <w:p w:rsidR="000C117F" w:rsidRDefault="00B304F1" w:rsidP="003B4E01">
      <w:pPr>
        <w:ind w:left="5954" w:firstLine="0"/>
        <w:jc w:val="left"/>
      </w:pPr>
      <w:r>
        <w:t xml:space="preserve">Uchwały </w:t>
      </w:r>
      <w:r w:rsidR="005B655F">
        <w:t>Nr XL/190/14</w:t>
      </w:r>
    </w:p>
    <w:p w:rsidR="00B304F1" w:rsidRPr="00B304F1" w:rsidRDefault="00B304F1" w:rsidP="003B4E01">
      <w:pPr>
        <w:ind w:left="5954" w:firstLine="0"/>
        <w:jc w:val="left"/>
      </w:pPr>
      <w:r>
        <w:t>Rady Gminy Paprotnia</w:t>
      </w:r>
      <w:r>
        <w:br/>
        <w:t xml:space="preserve">z dnia </w:t>
      </w:r>
      <w:r w:rsidR="005B655F">
        <w:t>26.06.</w:t>
      </w:r>
      <w:r w:rsidR="002761E0">
        <w:t>2014</w:t>
      </w:r>
      <w:r w:rsidR="009D36C4">
        <w:t xml:space="preserve"> r.</w:t>
      </w:r>
    </w:p>
    <w:p w:rsidR="008821F8" w:rsidRDefault="008821F8" w:rsidP="002019B2">
      <w:pPr>
        <w:jc w:val="right"/>
      </w:pPr>
    </w:p>
    <w:p w:rsidR="008821F8" w:rsidRDefault="008821F8" w:rsidP="002019B2">
      <w:pPr>
        <w:jc w:val="right"/>
      </w:pPr>
    </w:p>
    <w:p w:rsidR="008821F8" w:rsidRDefault="008821F8" w:rsidP="002019B2">
      <w:pPr>
        <w:jc w:val="right"/>
      </w:pPr>
    </w:p>
    <w:p w:rsidR="008821F8" w:rsidRPr="008821F8" w:rsidRDefault="008821F8" w:rsidP="00C53EEC"/>
    <w:p w:rsidR="008821F8" w:rsidRDefault="008821F8" w:rsidP="00C53EEC"/>
    <w:p w:rsidR="00D232C3" w:rsidRDefault="00314AC8" w:rsidP="002019B2">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8pt;margin-top:24.8pt;width:436pt;height:190.65pt;z-index:251661312;mso-position-horizontal-relative:text;mso-position-vertical-relative:text" fillcolor="green">
            <v:fill opacity="57672f"/>
            <v:shadow color="#868686"/>
            <v:textpath style="font-family:&quot;Monotype Corsiva&quot;;font-style:italic;v-text-kern:t" trim="t" fitpath="t" string="PLAN  ODNOWY&#10;MIEJSCOWOŚCI  &#10;GRABOWIEC&#10;"/>
            <w10:wrap type="square"/>
          </v:shape>
        </w:pict>
      </w:r>
    </w:p>
    <w:p w:rsidR="00D232C3" w:rsidRPr="008821F8" w:rsidRDefault="00D232C3" w:rsidP="002019B2">
      <w:pPr>
        <w:jc w:val="center"/>
      </w:pPr>
    </w:p>
    <w:p w:rsidR="008821F8" w:rsidRDefault="008821F8" w:rsidP="002019B2">
      <w:pPr>
        <w:ind w:firstLine="0"/>
        <w:jc w:val="center"/>
      </w:pPr>
    </w:p>
    <w:p w:rsidR="008821F8" w:rsidRDefault="008821F8" w:rsidP="002019B2">
      <w:pPr>
        <w:jc w:val="center"/>
      </w:pPr>
    </w:p>
    <w:p w:rsidR="008821F8" w:rsidRDefault="008821F8" w:rsidP="002019B2">
      <w:pPr>
        <w:jc w:val="center"/>
      </w:pPr>
    </w:p>
    <w:p w:rsidR="008821F8" w:rsidRDefault="008821F8" w:rsidP="00C53EEC"/>
    <w:p w:rsidR="008821F8" w:rsidRDefault="008821F8" w:rsidP="00C53EEC"/>
    <w:p w:rsidR="008821F8" w:rsidRDefault="008821F8" w:rsidP="00C53EEC"/>
    <w:p w:rsidR="008821F8" w:rsidRDefault="008821F8" w:rsidP="00C53EEC"/>
    <w:p w:rsidR="008821F8" w:rsidRDefault="008821F8" w:rsidP="00C53EEC"/>
    <w:p w:rsidR="008821F8" w:rsidRDefault="008821F8" w:rsidP="00C53EEC"/>
    <w:p w:rsidR="008821F8" w:rsidRDefault="008821F8" w:rsidP="002019B2">
      <w:pPr>
        <w:ind w:firstLine="0"/>
      </w:pPr>
    </w:p>
    <w:p w:rsidR="008821F8" w:rsidRDefault="008821F8" w:rsidP="00C53EEC"/>
    <w:p w:rsidR="008821F8" w:rsidRDefault="008821F8" w:rsidP="00C53EEC"/>
    <w:p w:rsidR="005B655F" w:rsidRDefault="003B4E01" w:rsidP="002019B2">
      <w:pPr>
        <w:jc w:val="center"/>
        <w:rPr>
          <w:szCs w:val="28"/>
        </w:rPr>
        <w:sectPr w:rsidR="005B655F" w:rsidSect="005B655F">
          <w:footerReference w:type="even" r:id="rId9"/>
          <w:footerReference w:type="default" r:id="rId10"/>
          <w:pgSz w:w="11907" w:h="16840" w:code="9"/>
          <w:pgMar w:top="1418" w:right="1134" w:bottom="1418" w:left="1985" w:header="709" w:footer="709" w:gutter="0"/>
          <w:cols w:space="708"/>
          <w:titlePg/>
          <w:docGrid w:linePitch="326"/>
        </w:sectPr>
      </w:pPr>
      <w:r>
        <w:t>Grabowiec</w:t>
      </w:r>
      <w:r w:rsidR="002D1CCA">
        <w:t xml:space="preserve"> </w:t>
      </w:r>
      <w:r w:rsidR="002D1CCA">
        <w:rPr>
          <w:szCs w:val="28"/>
        </w:rPr>
        <w:t>2014</w:t>
      </w:r>
    </w:p>
    <w:sdt>
      <w:sdtPr>
        <w:rPr>
          <w:rFonts w:ascii="Times New Roman" w:eastAsia="Times New Roman" w:hAnsi="Times New Roman" w:cs="Times New Roman"/>
          <w:b w:val="0"/>
          <w:bCs w:val="0"/>
          <w:color w:val="auto"/>
          <w:sz w:val="24"/>
          <w:szCs w:val="24"/>
        </w:rPr>
        <w:id w:val="1547943327"/>
        <w:docPartObj>
          <w:docPartGallery w:val="Table of Contents"/>
          <w:docPartUnique/>
        </w:docPartObj>
      </w:sdtPr>
      <w:sdtEndPr/>
      <w:sdtContent>
        <w:p w:rsidR="005D6681" w:rsidRDefault="005D6681" w:rsidP="00C53EEC">
          <w:pPr>
            <w:pStyle w:val="Nagwekspisutreci"/>
          </w:pPr>
          <w:r>
            <w:t>Spis treści</w:t>
          </w:r>
        </w:p>
        <w:p w:rsidR="005B655F" w:rsidRDefault="005D6681">
          <w:pPr>
            <w:pStyle w:val="Spistreci1"/>
            <w:tabs>
              <w:tab w:val="right" w:leader="dot" w:pos="8778"/>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392053928" w:history="1">
            <w:r w:rsidR="005B655F" w:rsidRPr="00841D9F">
              <w:rPr>
                <w:rStyle w:val="Hipercze"/>
                <w:noProof/>
              </w:rPr>
              <w:t>1. WSTĘP</w:t>
            </w:r>
            <w:r w:rsidR="005B655F">
              <w:rPr>
                <w:noProof/>
                <w:webHidden/>
              </w:rPr>
              <w:tab/>
            </w:r>
            <w:r w:rsidR="005B655F">
              <w:rPr>
                <w:noProof/>
                <w:webHidden/>
              </w:rPr>
              <w:fldChar w:fldCharType="begin"/>
            </w:r>
            <w:r w:rsidR="005B655F">
              <w:rPr>
                <w:noProof/>
                <w:webHidden/>
              </w:rPr>
              <w:instrText xml:space="preserve"> PAGEREF _Toc392053928 \h </w:instrText>
            </w:r>
            <w:r w:rsidR="005B655F">
              <w:rPr>
                <w:noProof/>
                <w:webHidden/>
              </w:rPr>
            </w:r>
            <w:r w:rsidR="005B655F">
              <w:rPr>
                <w:noProof/>
                <w:webHidden/>
              </w:rPr>
              <w:fldChar w:fldCharType="separate"/>
            </w:r>
            <w:r w:rsidR="005B655F">
              <w:rPr>
                <w:noProof/>
                <w:webHidden/>
              </w:rPr>
              <w:t>3</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29" w:history="1">
            <w:r w:rsidR="005B655F" w:rsidRPr="00841D9F">
              <w:rPr>
                <w:rStyle w:val="Hipercze"/>
                <w:noProof/>
              </w:rPr>
              <w:t>2. CHARAKTERYSTYKA WSI</w:t>
            </w:r>
            <w:r w:rsidR="005B655F">
              <w:rPr>
                <w:noProof/>
                <w:webHidden/>
              </w:rPr>
              <w:tab/>
            </w:r>
            <w:r w:rsidR="005B655F">
              <w:rPr>
                <w:noProof/>
                <w:webHidden/>
              </w:rPr>
              <w:fldChar w:fldCharType="begin"/>
            </w:r>
            <w:r w:rsidR="005B655F">
              <w:rPr>
                <w:noProof/>
                <w:webHidden/>
              </w:rPr>
              <w:instrText xml:space="preserve"> PAGEREF _Toc392053929 \h </w:instrText>
            </w:r>
            <w:r w:rsidR="005B655F">
              <w:rPr>
                <w:noProof/>
                <w:webHidden/>
              </w:rPr>
            </w:r>
            <w:r w:rsidR="005B655F">
              <w:rPr>
                <w:noProof/>
                <w:webHidden/>
              </w:rPr>
              <w:fldChar w:fldCharType="separate"/>
            </w:r>
            <w:r w:rsidR="005B655F">
              <w:rPr>
                <w:noProof/>
                <w:webHidden/>
              </w:rPr>
              <w:t>4</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0" w:history="1">
            <w:r w:rsidR="005B655F" w:rsidRPr="00841D9F">
              <w:rPr>
                <w:rStyle w:val="Hipercze"/>
                <w:noProof/>
              </w:rPr>
              <w:t>2.1. Lokalizacja i struktura funkcjonalno-przestrzenna</w:t>
            </w:r>
            <w:r w:rsidR="005B655F">
              <w:rPr>
                <w:noProof/>
                <w:webHidden/>
              </w:rPr>
              <w:tab/>
            </w:r>
            <w:r w:rsidR="005B655F">
              <w:rPr>
                <w:noProof/>
                <w:webHidden/>
              </w:rPr>
              <w:fldChar w:fldCharType="begin"/>
            </w:r>
            <w:r w:rsidR="005B655F">
              <w:rPr>
                <w:noProof/>
                <w:webHidden/>
              </w:rPr>
              <w:instrText xml:space="preserve"> PAGEREF _Toc392053930 \h </w:instrText>
            </w:r>
            <w:r w:rsidR="005B655F">
              <w:rPr>
                <w:noProof/>
                <w:webHidden/>
              </w:rPr>
            </w:r>
            <w:r w:rsidR="005B655F">
              <w:rPr>
                <w:noProof/>
                <w:webHidden/>
              </w:rPr>
              <w:fldChar w:fldCharType="separate"/>
            </w:r>
            <w:r w:rsidR="005B655F">
              <w:rPr>
                <w:noProof/>
                <w:webHidden/>
              </w:rPr>
              <w:t>4</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1" w:history="1">
            <w:r w:rsidR="005B655F" w:rsidRPr="00841D9F">
              <w:rPr>
                <w:rStyle w:val="Hipercze"/>
                <w:noProof/>
              </w:rPr>
              <w:t>2.2 Rys historyczny</w:t>
            </w:r>
            <w:r w:rsidR="005B655F">
              <w:rPr>
                <w:noProof/>
                <w:webHidden/>
              </w:rPr>
              <w:tab/>
            </w:r>
            <w:r w:rsidR="005B655F">
              <w:rPr>
                <w:noProof/>
                <w:webHidden/>
              </w:rPr>
              <w:fldChar w:fldCharType="begin"/>
            </w:r>
            <w:r w:rsidR="005B655F">
              <w:rPr>
                <w:noProof/>
                <w:webHidden/>
              </w:rPr>
              <w:instrText xml:space="preserve"> PAGEREF _Toc392053931 \h </w:instrText>
            </w:r>
            <w:r w:rsidR="005B655F">
              <w:rPr>
                <w:noProof/>
                <w:webHidden/>
              </w:rPr>
            </w:r>
            <w:r w:rsidR="005B655F">
              <w:rPr>
                <w:noProof/>
                <w:webHidden/>
              </w:rPr>
              <w:fldChar w:fldCharType="separate"/>
            </w:r>
            <w:r w:rsidR="005B655F">
              <w:rPr>
                <w:noProof/>
                <w:webHidden/>
              </w:rPr>
              <w:t>5</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32" w:history="1">
            <w:r w:rsidR="005B655F" w:rsidRPr="00841D9F">
              <w:rPr>
                <w:rStyle w:val="Hipercze"/>
                <w:noProof/>
              </w:rPr>
              <w:t>3. STRUKTURA LUDNOŚCI I ŹRÓDŁA UTRZYMANIA</w:t>
            </w:r>
            <w:r w:rsidR="005B655F">
              <w:rPr>
                <w:noProof/>
                <w:webHidden/>
              </w:rPr>
              <w:tab/>
            </w:r>
            <w:r w:rsidR="005B655F">
              <w:rPr>
                <w:noProof/>
                <w:webHidden/>
              </w:rPr>
              <w:fldChar w:fldCharType="begin"/>
            </w:r>
            <w:r w:rsidR="005B655F">
              <w:rPr>
                <w:noProof/>
                <w:webHidden/>
              </w:rPr>
              <w:instrText xml:space="preserve"> PAGEREF _Toc392053932 \h </w:instrText>
            </w:r>
            <w:r w:rsidR="005B655F">
              <w:rPr>
                <w:noProof/>
                <w:webHidden/>
              </w:rPr>
            </w:r>
            <w:r w:rsidR="005B655F">
              <w:rPr>
                <w:noProof/>
                <w:webHidden/>
              </w:rPr>
              <w:fldChar w:fldCharType="separate"/>
            </w:r>
            <w:r w:rsidR="005B655F">
              <w:rPr>
                <w:noProof/>
                <w:webHidden/>
              </w:rPr>
              <w:t>6</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3" w:history="1">
            <w:r w:rsidR="005B655F" w:rsidRPr="00841D9F">
              <w:rPr>
                <w:rStyle w:val="Hipercze"/>
                <w:noProof/>
              </w:rPr>
              <w:t>3.1. Demografia</w:t>
            </w:r>
            <w:r w:rsidR="005B655F">
              <w:rPr>
                <w:noProof/>
                <w:webHidden/>
              </w:rPr>
              <w:tab/>
            </w:r>
            <w:r w:rsidR="005B655F">
              <w:rPr>
                <w:noProof/>
                <w:webHidden/>
              </w:rPr>
              <w:fldChar w:fldCharType="begin"/>
            </w:r>
            <w:r w:rsidR="005B655F">
              <w:rPr>
                <w:noProof/>
                <w:webHidden/>
              </w:rPr>
              <w:instrText xml:space="preserve"> PAGEREF _Toc392053933 \h </w:instrText>
            </w:r>
            <w:r w:rsidR="005B655F">
              <w:rPr>
                <w:noProof/>
                <w:webHidden/>
              </w:rPr>
            </w:r>
            <w:r w:rsidR="005B655F">
              <w:rPr>
                <w:noProof/>
                <w:webHidden/>
              </w:rPr>
              <w:fldChar w:fldCharType="separate"/>
            </w:r>
            <w:r w:rsidR="005B655F">
              <w:rPr>
                <w:noProof/>
                <w:webHidden/>
              </w:rPr>
              <w:t>6</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4" w:history="1">
            <w:r w:rsidR="005B655F" w:rsidRPr="00841D9F">
              <w:rPr>
                <w:rStyle w:val="Hipercze"/>
                <w:noProof/>
              </w:rPr>
              <w:t>3.2. Rolnictwo i działalność gospodarcza</w:t>
            </w:r>
            <w:r w:rsidR="005B655F">
              <w:rPr>
                <w:noProof/>
                <w:webHidden/>
              </w:rPr>
              <w:tab/>
            </w:r>
            <w:r w:rsidR="005B655F">
              <w:rPr>
                <w:noProof/>
                <w:webHidden/>
              </w:rPr>
              <w:fldChar w:fldCharType="begin"/>
            </w:r>
            <w:r w:rsidR="005B655F">
              <w:rPr>
                <w:noProof/>
                <w:webHidden/>
              </w:rPr>
              <w:instrText xml:space="preserve"> PAGEREF _Toc392053934 \h </w:instrText>
            </w:r>
            <w:r w:rsidR="005B655F">
              <w:rPr>
                <w:noProof/>
                <w:webHidden/>
              </w:rPr>
            </w:r>
            <w:r w:rsidR="005B655F">
              <w:rPr>
                <w:noProof/>
                <w:webHidden/>
              </w:rPr>
              <w:fldChar w:fldCharType="separate"/>
            </w:r>
            <w:r w:rsidR="005B655F">
              <w:rPr>
                <w:noProof/>
                <w:webHidden/>
              </w:rPr>
              <w:t>7</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35" w:history="1">
            <w:r w:rsidR="005B655F" w:rsidRPr="00841D9F">
              <w:rPr>
                <w:rStyle w:val="Hipercze"/>
                <w:noProof/>
              </w:rPr>
              <w:t>4. OCHRONA ŚRODOWISKA I INFRASTRUKTURA TECHNICZNA</w:t>
            </w:r>
            <w:r w:rsidR="005B655F">
              <w:rPr>
                <w:noProof/>
                <w:webHidden/>
              </w:rPr>
              <w:tab/>
            </w:r>
            <w:r w:rsidR="005B655F">
              <w:rPr>
                <w:noProof/>
                <w:webHidden/>
              </w:rPr>
              <w:fldChar w:fldCharType="begin"/>
            </w:r>
            <w:r w:rsidR="005B655F">
              <w:rPr>
                <w:noProof/>
                <w:webHidden/>
              </w:rPr>
              <w:instrText xml:space="preserve"> PAGEREF _Toc392053935 \h </w:instrText>
            </w:r>
            <w:r w:rsidR="005B655F">
              <w:rPr>
                <w:noProof/>
                <w:webHidden/>
              </w:rPr>
            </w:r>
            <w:r w:rsidR="005B655F">
              <w:rPr>
                <w:noProof/>
                <w:webHidden/>
              </w:rPr>
              <w:fldChar w:fldCharType="separate"/>
            </w:r>
            <w:r w:rsidR="005B655F">
              <w:rPr>
                <w:noProof/>
                <w:webHidden/>
              </w:rPr>
              <w:t>8</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6" w:history="1">
            <w:r w:rsidR="005B655F" w:rsidRPr="00841D9F">
              <w:rPr>
                <w:rStyle w:val="Hipercze"/>
                <w:noProof/>
              </w:rPr>
              <w:t>4.1. Zaopatrzenie w wodę</w:t>
            </w:r>
            <w:r w:rsidR="005B655F">
              <w:rPr>
                <w:noProof/>
                <w:webHidden/>
              </w:rPr>
              <w:tab/>
            </w:r>
            <w:r w:rsidR="005B655F">
              <w:rPr>
                <w:noProof/>
                <w:webHidden/>
              </w:rPr>
              <w:fldChar w:fldCharType="begin"/>
            </w:r>
            <w:r w:rsidR="005B655F">
              <w:rPr>
                <w:noProof/>
                <w:webHidden/>
              </w:rPr>
              <w:instrText xml:space="preserve"> PAGEREF _Toc392053936 \h </w:instrText>
            </w:r>
            <w:r w:rsidR="005B655F">
              <w:rPr>
                <w:noProof/>
                <w:webHidden/>
              </w:rPr>
            </w:r>
            <w:r w:rsidR="005B655F">
              <w:rPr>
                <w:noProof/>
                <w:webHidden/>
              </w:rPr>
              <w:fldChar w:fldCharType="separate"/>
            </w:r>
            <w:r w:rsidR="005B655F">
              <w:rPr>
                <w:noProof/>
                <w:webHidden/>
              </w:rPr>
              <w:t>8</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7" w:history="1">
            <w:r w:rsidR="005B655F" w:rsidRPr="00841D9F">
              <w:rPr>
                <w:rStyle w:val="Hipercze"/>
                <w:noProof/>
              </w:rPr>
              <w:t>4.2. Gospodarka odpadami</w:t>
            </w:r>
            <w:r w:rsidR="005B655F">
              <w:rPr>
                <w:noProof/>
                <w:webHidden/>
              </w:rPr>
              <w:tab/>
            </w:r>
            <w:r w:rsidR="005B655F">
              <w:rPr>
                <w:noProof/>
                <w:webHidden/>
              </w:rPr>
              <w:fldChar w:fldCharType="begin"/>
            </w:r>
            <w:r w:rsidR="005B655F">
              <w:rPr>
                <w:noProof/>
                <w:webHidden/>
              </w:rPr>
              <w:instrText xml:space="preserve"> PAGEREF _Toc392053937 \h </w:instrText>
            </w:r>
            <w:r w:rsidR="005B655F">
              <w:rPr>
                <w:noProof/>
                <w:webHidden/>
              </w:rPr>
            </w:r>
            <w:r w:rsidR="005B655F">
              <w:rPr>
                <w:noProof/>
                <w:webHidden/>
              </w:rPr>
              <w:fldChar w:fldCharType="separate"/>
            </w:r>
            <w:r w:rsidR="005B655F">
              <w:rPr>
                <w:noProof/>
                <w:webHidden/>
              </w:rPr>
              <w:t>8</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8" w:history="1">
            <w:r w:rsidR="005B655F" w:rsidRPr="00841D9F">
              <w:rPr>
                <w:rStyle w:val="Hipercze"/>
                <w:noProof/>
              </w:rPr>
              <w:t>4.3. Gospodarka ściekowa</w:t>
            </w:r>
            <w:r w:rsidR="005B655F">
              <w:rPr>
                <w:noProof/>
                <w:webHidden/>
              </w:rPr>
              <w:tab/>
            </w:r>
            <w:r w:rsidR="005B655F">
              <w:rPr>
                <w:noProof/>
                <w:webHidden/>
              </w:rPr>
              <w:fldChar w:fldCharType="begin"/>
            </w:r>
            <w:r w:rsidR="005B655F">
              <w:rPr>
                <w:noProof/>
                <w:webHidden/>
              </w:rPr>
              <w:instrText xml:space="preserve"> PAGEREF _Toc392053938 \h </w:instrText>
            </w:r>
            <w:r w:rsidR="005B655F">
              <w:rPr>
                <w:noProof/>
                <w:webHidden/>
              </w:rPr>
            </w:r>
            <w:r w:rsidR="005B655F">
              <w:rPr>
                <w:noProof/>
                <w:webHidden/>
              </w:rPr>
              <w:fldChar w:fldCharType="separate"/>
            </w:r>
            <w:r w:rsidR="005B655F">
              <w:rPr>
                <w:noProof/>
                <w:webHidden/>
              </w:rPr>
              <w:t>8</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39" w:history="1">
            <w:r w:rsidR="005B655F" w:rsidRPr="00841D9F">
              <w:rPr>
                <w:rStyle w:val="Hipercze"/>
                <w:noProof/>
              </w:rPr>
              <w:t>4.4. Ochrona środowiska</w:t>
            </w:r>
            <w:r w:rsidR="005B655F">
              <w:rPr>
                <w:noProof/>
                <w:webHidden/>
              </w:rPr>
              <w:tab/>
            </w:r>
            <w:r w:rsidR="005B655F">
              <w:rPr>
                <w:noProof/>
                <w:webHidden/>
              </w:rPr>
              <w:fldChar w:fldCharType="begin"/>
            </w:r>
            <w:r w:rsidR="005B655F">
              <w:rPr>
                <w:noProof/>
                <w:webHidden/>
              </w:rPr>
              <w:instrText xml:space="preserve"> PAGEREF _Toc392053939 \h </w:instrText>
            </w:r>
            <w:r w:rsidR="005B655F">
              <w:rPr>
                <w:noProof/>
                <w:webHidden/>
              </w:rPr>
            </w:r>
            <w:r w:rsidR="005B655F">
              <w:rPr>
                <w:noProof/>
                <w:webHidden/>
              </w:rPr>
              <w:fldChar w:fldCharType="separate"/>
            </w:r>
            <w:r w:rsidR="005B655F">
              <w:rPr>
                <w:noProof/>
                <w:webHidden/>
              </w:rPr>
              <w:t>9</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40" w:history="1">
            <w:r w:rsidR="005B655F" w:rsidRPr="00841D9F">
              <w:rPr>
                <w:rStyle w:val="Hipercze"/>
                <w:noProof/>
              </w:rPr>
              <w:t>5. INFRASTRUKTURA KOMUNIKACYJNA I TRANSPORT PUBLICZNY</w:t>
            </w:r>
            <w:r w:rsidR="005B655F">
              <w:rPr>
                <w:noProof/>
                <w:webHidden/>
              </w:rPr>
              <w:tab/>
            </w:r>
            <w:r w:rsidR="005B655F">
              <w:rPr>
                <w:noProof/>
                <w:webHidden/>
              </w:rPr>
              <w:fldChar w:fldCharType="begin"/>
            </w:r>
            <w:r w:rsidR="005B655F">
              <w:rPr>
                <w:noProof/>
                <w:webHidden/>
              </w:rPr>
              <w:instrText xml:space="preserve"> PAGEREF _Toc392053940 \h </w:instrText>
            </w:r>
            <w:r w:rsidR="005B655F">
              <w:rPr>
                <w:noProof/>
                <w:webHidden/>
              </w:rPr>
            </w:r>
            <w:r w:rsidR="005B655F">
              <w:rPr>
                <w:noProof/>
                <w:webHidden/>
              </w:rPr>
              <w:fldChar w:fldCharType="separate"/>
            </w:r>
            <w:r w:rsidR="005B655F">
              <w:rPr>
                <w:noProof/>
                <w:webHidden/>
              </w:rPr>
              <w:t>9</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41" w:history="1">
            <w:r w:rsidR="005B655F" w:rsidRPr="00841D9F">
              <w:rPr>
                <w:rStyle w:val="Hipercze"/>
                <w:noProof/>
              </w:rPr>
              <w:t>5.1. Infrastruktura społeczna</w:t>
            </w:r>
            <w:r w:rsidR="005B655F">
              <w:rPr>
                <w:noProof/>
                <w:webHidden/>
              </w:rPr>
              <w:tab/>
            </w:r>
            <w:r w:rsidR="005B655F">
              <w:rPr>
                <w:noProof/>
                <w:webHidden/>
              </w:rPr>
              <w:fldChar w:fldCharType="begin"/>
            </w:r>
            <w:r w:rsidR="005B655F">
              <w:rPr>
                <w:noProof/>
                <w:webHidden/>
              </w:rPr>
              <w:instrText xml:space="preserve"> PAGEREF _Toc392053941 \h </w:instrText>
            </w:r>
            <w:r w:rsidR="005B655F">
              <w:rPr>
                <w:noProof/>
                <w:webHidden/>
              </w:rPr>
            </w:r>
            <w:r w:rsidR="005B655F">
              <w:rPr>
                <w:noProof/>
                <w:webHidden/>
              </w:rPr>
              <w:fldChar w:fldCharType="separate"/>
            </w:r>
            <w:r w:rsidR="005B655F">
              <w:rPr>
                <w:noProof/>
                <w:webHidden/>
              </w:rPr>
              <w:t>10</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42" w:history="1">
            <w:r w:rsidR="005B655F" w:rsidRPr="00841D9F">
              <w:rPr>
                <w:rStyle w:val="Hipercze"/>
                <w:noProof/>
              </w:rPr>
              <w:t>5.2 Aktywność społeczna mieszkańców</w:t>
            </w:r>
            <w:r w:rsidR="005B655F">
              <w:rPr>
                <w:noProof/>
                <w:webHidden/>
              </w:rPr>
              <w:tab/>
            </w:r>
            <w:r w:rsidR="005B655F">
              <w:rPr>
                <w:noProof/>
                <w:webHidden/>
              </w:rPr>
              <w:fldChar w:fldCharType="begin"/>
            </w:r>
            <w:r w:rsidR="005B655F">
              <w:rPr>
                <w:noProof/>
                <w:webHidden/>
              </w:rPr>
              <w:instrText xml:space="preserve"> PAGEREF _Toc392053942 \h </w:instrText>
            </w:r>
            <w:r w:rsidR="005B655F">
              <w:rPr>
                <w:noProof/>
                <w:webHidden/>
              </w:rPr>
            </w:r>
            <w:r w:rsidR="005B655F">
              <w:rPr>
                <w:noProof/>
                <w:webHidden/>
              </w:rPr>
              <w:fldChar w:fldCharType="separate"/>
            </w:r>
            <w:r w:rsidR="005B655F">
              <w:rPr>
                <w:noProof/>
                <w:webHidden/>
              </w:rPr>
              <w:t>10</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43" w:history="1">
            <w:r w:rsidR="005B655F" w:rsidRPr="00841D9F">
              <w:rPr>
                <w:rStyle w:val="Hipercze"/>
                <w:noProof/>
              </w:rPr>
              <w:t>5.3. Turystyka</w:t>
            </w:r>
            <w:r w:rsidR="005B655F">
              <w:rPr>
                <w:noProof/>
                <w:webHidden/>
              </w:rPr>
              <w:tab/>
            </w:r>
            <w:r w:rsidR="005B655F">
              <w:rPr>
                <w:noProof/>
                <w:webHidden/>
              </w:rPr>
              <w:fldChar w:fldCharType="begin"/>
            </w:r>
            <w:r w:rsidR="005B655F">
              <w:rPr>
                <w:noProof/>
                <w:webHidden/>
              </w:rPr>
              <w:instrText xml:space="preserve"> PAGEREF _Toc392053943 \h </w:instrText>
            </w:r>
            <w:r w:rsidR="005B655F">
              <w:rPr>
                <w:noProof/>
                <w:webHidden/>
              </w:rPr>
            </w:r>
            <w:r w:rsidR="005B655F">
              <w:rPr>
                <w:noProof/>
                <w:webHidden/>
              </w:rPr>
              <w:fldChar w:fldCharType="separate"/>
            </w:r>
            <w:r w:rsidR="005B655F">
              <w:rPr>
                <w:noProof/>
                <w:webHidden/>
              </w:rPr>
              <w:t>11</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44" w:history="1">
            <w:r w:rsidR="005B655F" w:rsidRPr="00841D9F">
              <w:rPr>
                <w:rStyle w:val="Hipercze"/>
                <w:noProof/>
              </w:rPr>
              <w:t>6. ANALIZA SWOT</w:t>
            </w:r>
            <w:r w:rsidR="005B655F">
              <w:rPr>
                <w:noProof/>
                <w:webHidden/>
              </w:rPr>
              <w:tab/>
            </w:r>
            <w:r w:rsidR="005B655F">
              <w:rPr>
                <w:noProof/>
                <w:webHidden/>
              </w:rPr>
              <w:fldChar w:fldCharType="begin"/>
            </w:r>
            <w:r w:rsidR="005B655F">
              <w:rPr>
                <w:noProof/>
                <w:webHidden/>
              </w:rPr>
              <w:instrText xml:space="preserve"> PAGEREF _Toc392053944 \h </w:instrText>
            </w:r>
            <w:r w:rsidR="005B655F">
              <w:rPr>
                <w:noProof/>
                <w:webHidden/>
              </w:rPr>
            </w:r>
            <w:r w:rsidR="005B655F">
              <w:rPr>
                <w:noProof/>
                <w:webHidden/>
              </w:rPr>
              <w:fldChar w:fldCharType="separate"/>
            </w:r>
            <w:r w:rsidR="005B655F">
              <w:rPr>
                <w:noProof/>
                <w:webHidden/>
              </w:rPr>
              <w:t>15</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45" w:history="1">
            <w:r w:rsidR="005B655F" w:rsidRPr="00841D9F">
              <w:rPr>
                <w:rStyle w:val="Hipercze"/>
                <w:noProof/>
              </w:rPr>
              <w:t>7. WNIOSKI Z ANALIZY SWOT</w:t>
            </w:r>
            <w:r w:rsidR="005B655F">
              <w:rPr>
                <w:noProof/>
                <w:webHidden/>
              </w:rPr>
              <w:tab/>
            </w:r>
            <w:r w:rsidR="005B655F">
              <w:rPr>
                <w:noProof/>
                <w:webHidden/>
              </w:rPr>
              <w:fldChar w:fldCharType="begin"/>
            </w:r>
            <w:r w:rsidR="005B655F">
              <w:rPr>
                <w:noProof/>
                <w:webHidden/>
              </w:rPr>
              <w:instrText xml:space="preserve"> PAGEREF _Toc392053945 \h </w:instrText>
            </w:r>
            <w:r w:rsidR="005B655F">
              <w:rPr>
                <w:noProof/>
                <w:webHidden/>
              </w:rPr>
            </w:r>
            <w:r w:rsidR="005B655F">
              <w:rPr>
                <w:noProof/>
                <w:webHidden/>
              </w:rPr>
              <w:fldChar w:fldCharType="separate"/>
            </w:r>
            <w:r w:rsidR="005B655F">
              <w:rPr>
                <w:noProof/>
                <w:webHidden/>
              </w:rPr>
              <w:t>16</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46" w:history="1">
            <w:r w:rsidR="005B655F" w:rsidRPr="00841D9F">
              <w:rPr>
                <w:rStyle w:val="Hipercze"/>
                <w:noProof/>
              </w:rPr>
              <w:t>8. ARKUSZ PLANOWANIA DŁUGOTERMINOWEGO</w:t>
            </w:r>
            <w:r w:rsidR="005B655F">
              <w:rPr>
                <w:noProof/>
                <w:webHidden/>
              </w:rPr>
              <w:tab/>
            </w:r>
            <w:r w:rsidR="005B655F">
              <w:rPr>
                <w:noProof/>
                <w:webHidden/>
              </w:rPr>
              <w:fldChar w:fldCharType="begin"/>
            </w:r>
            <w:r w:rsidR="005B655F">
              <w:rPr>
                <w:noProof/>
                <w:webHidden/>
              </w:rPr>
              <w:instrText xml:space="preserve"> PAGEREF _Toc392053946 \h </w:instrText>
            </w:r>
            <w:r w:rsidR="005B655F">
              <w:rPr>
                <w:noProof/>
                <w:webHidden/>
              </w:rPr>
            </w:r>
            <w:r w:rsidR="005B655F">
              <w:rPr>
                <w:noProof/>
                <w:webHidden/>
              </w:rPr>
              <w:fldChar w:fldCharType="separate"/>
            </w:r>
            <w:r w:rsidR="005B655F">
              <w:rPr>
                <w:noProof/>
                <w:webHidden/>
              </w:rPr>
              <w:t>18</w:t>
            </w:r>
            <w:r w:rsidR="005B655F">
              <w:rPr>
                <w:noProof/>
                <w:webHidden/>
              </w:rPr>
              <w:fldChar w:fldCharType="end"/>
            </w:r>
          </w:hyperlink>
        </w:p>
        <w:p w:rsidR="005B655F" w:rsidRDefault="00314AC8">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2053947" w:history="1">
            <w:r w:rsidR="005B655F" w:rsidRPr="00841D9F">
              <w:rPr>
                <w:rStyle w:val="Hipercze"/>
                <w:noProof/>
              </w:rPr>
              <w:t>9. ARKUSZ PLANOWANIA KRÓTKOTERMINOWEGO</w:t>
            </w:r>
            <w:r w:rsidR="005B655F">
              <w:rPr>
                <w:noProof/>
                <w:webHidden/>
              </w:rPr>
              <w:tab/>
            </w:r>
            <w:r w:rsidR="005B655F">
              <w:rPr>
                <w:noProof/>
                <w:webHidden/>
              </w:rPr>
              <w:fldChar w:fldCharType="begin"/>
            </w:r>
            <w:r w:rsidR="005B655F">
              <w:rPr>
                <w:noProof/>
                <w:webHidden/>
              </w:rPr>
              <w:instrText xml:space="preserve"> PAGEREF _Toc392053947 \h </w:instrText>
            </w:r>
            <w:r w:rsidR="005B655F">
              <w:rPr>
                <w:noProof/>
                <w:webHidden/>
              </w:rPr>
            </w:r>
            <w:r w:rsidR="005B655F">
              <w:rPr>
                <w:noProof/>
                <w:webHidden/>
              </w:rPr>
              <w:fldChar w:fldCharType="separate"/>
            </w:r>
            <w:r w:rsidR="005B655F">
              <w:rPr>
                <w:noProof/>
                <w:webHidden/>
              </w:rPr>
              <w:t>18</w:t>
            </w:r>
            <w:r w:rsidR="005B655F">
              <w:rPr>
                <w:noProof/>
                <w:webHidden/>
              </w:rPr>
              <w:fldChar w:fldCharType="end"/>
            </w:r>
          </w:hyperlink>
        </w:p>
        <w:p w:rsidR="005B655F" w:rsidRDefault="00314AC8">
          <w:pPr>
            <w:pStyle w:val="Spistreci2"/>
            <w:tabs>
              <w:tab w:val="right" w:leader="dot" w:pos="8778"/>
            </w:tabs>
            <w:rPr>
              <w:rFonts w:asciiTheme="minorHAnsi" w:eastAsiaTheme="minorEastAsia" w:hAnsiTheme="minorHAnsi" w:cstheme="minorBidi"/>
              <w:b w:val="0"/>
              <w:bCs w:val="0"/>
              <w:noProof/>
            </w:rPr>
          </w:pPr>
          <w:hyperlink w:anchor="_Toc392053948" w:history="1">
            <w:r w:rsidR="005B655F" w:rsidRPr="00841D9F">
              <w:rPr>
                <w:rStyle w:val="Hipercze"/>
                <w:noProof/>
              </w:rPr>
              <w:t>9.1. Opis planowanego przedsięwzięcia</w:t>
            </w:r>
            <w:r w:rsidR="005B655F">
              <w:rPr>
                <w:noProof/>
                <w:webHidden/>
              </w:rPr>
              <w:tab/>
            </w:r>
            <w:r w:rsidR="005B655F">
              <w:rPr>
                <w:noProof/>
                <w:webHidden/>
              </w:rPr>
              <w:fldChar w:fldCharType="begin"/>
            </w:r>
            <w:r w:rsidR="005B655F">
              <w:rPr>
                <w:noProof/>
                <w:webHidden/>
              </w:rPr>
              <w:instrText xml:space="preserve"> PAGEREF _Toc392053948 \h </w:instrText>
            </w:r>
            <w:r w:rsidR="005B655F">
              <w:rPr>
                <w:noProof/>
                <w:webHidden/>
              </w:rPr>
            </w:r>
            <w:r w:rsidR="005B655F">
              <w:rPr>
                <w:noProof/>
                <w:webHidden/>
              </w:rPr>
              <w:fldChar w:fldCharType="separate"/>
            </w:r>
            <w:r w:rsidR="005B655F">
              <w:rPr>
                <w:noProof/>
                <w:webHidden/>
              </w:rPr>
              <w:t>18</w:t>
            </w:r>
            <w:r w:rsidR="005B655F">
              <w:rPr>
                <w:noProof/>
                <w:webHidden/>
              </w:rPr>
              <w:fldChar w:fldCharType="end"/>
            </w:r>
          </w:hyperlink>
        </w:p>
        <w:p w:rsidR="005D6681" w:rsidRDefault="005D6681" w:rsidP="00C53EEC">
          <w:r>
            <w:fldChar w:fldCharType="end"/>
          </w:r>
        </w:p>
      </w:sdtContent>
    </w:sdt>
    <w:p w:rsidR="008821F8" w:rsidRDefault="008821F8" w:rsidP="00C53EEC">
      <w:pPr>
        <w:pStyle w:val="Tytu"/>
      </w:pPr>
    </w:p>
    <w:p w:rsidR="005B655F" w:rsidRDefault="005B655F" w:rsidP="002019B2">
      <w:pPr>
        <w:pStyle w:val="Tytu"/>
        <w:ind w:firstLine="0"/>
        <w:jc w:val="both"/>
        <w:sectPr w:rsidR="005B655F" w:rsidSect="005B655F">
          <w:pgSz w:w="11907" w:h="16840" w:code="9"/>
          <w:pgMar w:top="1418" w:right="1134" w:bottom="1418" w:left="1985" w:header="709" w:footer="709" w:gutter="0"/>
          <w:cols w:space="708"/>
          <w:titlePg/>
          <w:docGrid w:linePitch="326"/>
        </w:sectPr>
      </w:pPr>
    </w:p>
    <w:p w:rsidR="008821F8" w:rsidRPr="002345C4" w:rsidRDefault="008821F8" w:rsidP="00C53EEC">
      <w:pPr>
        <w:pStyle w:val="Nagwek1"/>
      </w:pPr>
      <w:bookmarkStart w:id="1" w:name="_Toc185306812"/>
      <w:bookmarkStart w:id="2" w:name="_Toc185306885"/>
      <w:bookmarkStart w:id="3" w:name="_Toc392053928"/>
      <w:r w:rsidRPr="002345C4">
        <w:t>1. WSTĘP</w:t>
      </w:r>
      <w:bookmarkEnd w:id="1"/>
      <w:bookmarkEnd w:id="2"/>
      <w:bookmarkEnd w:id="3"/>
    </w:p>
    <w:p w:rsidR="008821F8" w:rsidRPr="00D232C3" w:rsidRDefault="008821F8" w:rsidP="00C53EEC"/>
    <w:p w:rsidR="008821F8" w:rsidRPr="00D232C3" w:rsidRDefault="008821F8" w:rsidP="00C53EEC">
      <w:r w:rsidRPr="00D232C3">
        <w:t xml:space="preserve">Plan </w:t>
      </w:r>
      <w:r w:rsidR="00E363EA" w:rsidRPr="00D232C3">
        <w:t>Odnowy</w:t>
      </w:r>
      <w:r w:rsidR="00874320">
        <w:t xml:space="preserve"> Miejscowości </w:t>
      </w:r>
      <w:r w:rsidR="003B4E01">
        <w:t>Grabowiec</w:t>
      </w:r>
      <w:r w:rsidR="003B4E01" w:rsidRPr="00D232C3">
        <w:t xml:space="preserve"> </w:t>
      </w:r>
      <w:r w:rsidRPr="00D232C3">
        <w:t xml:space="preserve">powstał w ramach wspólnej inicjatywy Wójta Gminy Paprotnia oraz mieszkańców miejscowości </w:t>
      </w:r>
      <w:r w:rsidR="003B4E01">
        <w:t>Grabowiec</w:t>
      </w:r>
      <w:r w:rsidR="00A22999" w:rsidRPr="00D232C3">
        <w:t xml:space="preserve">. Jest wynikiem szeroko prowadzonych konsultacji społecznych. Plan </w:t>
      </w:r>
      <w:r w:rsidR="00E363EA" w:rsidRPr="00D232C3">
        <w:t>Odnowy</w:t>
      </w:r>
      <w:r w:rsidR="00A22999" w:rsidRPr="00D232C3">
        <w:t xml:space="preserve"> Miejscowości jest podstawowym dokumentem odnowy wsi </w:t>
      </w:r>
      <w:r w:rsidR="003B4E01">
        <w:t>Grabowiec</w:t>
      </w:r>
      <w:r w:rsidR="003B4E01" w:rsidRPr="00D232C3">
        <w:t xml:space="preserve"> </w:t>
      </w:r>
      <w:r w:rsidR="00A22999" w:rsidRPr="00D232C3">
        <w:t>jako kompleksowego procesu prowadzącego do podwyższenia jakości życia społeczności lokalnej, kładąc nacisk na aspekty tożsamości jej mieszkańców. Dokument jest wyrazem świadomości mieszkańców oraz władz samorządowych o konieczności planowania długofalowego rozwoju wsi dla dobra mieszkańców i przyszłych pokoleń.</w:t>
      </w:r>
    </w:p>
    <w:p w:rsidR="00A22999" w:rsidRPr="00D232C3" w:rsidRDefault="00A22999" w:rsidP="00C53EEC">
      <w:r w:rsidRPr="00D232C3">
        <w:t xml:space="preserve">Najważniejsze etapy oraz wydarzenia związane z przygotowaniem Planu </w:t>
      </w:r>
      <w:r w:rsidR="00E363EA" w:rsidRPr="00D232C3">
        <w:t>Odnowy</w:t>
      </w:r>
      <w:r w:rsidRPr="00D232C3">
        <w:t xml:space="preserve"> Miejscowości </w:t>
      </w:r>
      <w:r w:rsidR="003B4E01">
        <w:t>Grabowiec</w:t>
      </w:r>
      <w:r w:rsidR="003B4E01" w:rsidRPr="00D232C3">
        <w:t xml:space="preserve"> </w:t>
      </w:r>
      <w:r w:rsidRPr="00D232C3">
        <w:t>zostały przedstawione w tabeli nr 1.</w:t>
      </w:r>
    </w:p>
    <w:p w:rsidR="00B05F8E" w:rsidRPr="00D232C3" w:rsidRDefault="00B05F8E" w:rsidP="00C53EEC"/>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320"/>
      </w:tblGrid>
      <w:tr w:rsidR="00A22999" w:rsidRPr="00A43C04" w:rsidTr="00382CFE">
        <w:trPr>
          <w:trHeight w:val="911"/>
          <w:jc w:val="center"/>
        </w:trPr>
        <w:tc>
          <w:tcPr>
            <w:tcW w:w="1668" w:type="dxa"/>
            <w:shd w:val="clear" w:color="auto" w:fill="auto"/>
            <w:vAlign w:val="center"/>
          </w:tcPr>
          <w:p w:rsidR="00A22999" w:rsidRPr="00A43C04" w:rsidRDefault="00874320" w:rsidP="002019B2">
            <w:pPr>
              <w:ind w:firstLine="0"/>
            </w:pPr>
            <w:r>
              <w:t>08.01.2014</w:t>
            </w:r>
            <w:r w:rsidR="004C1D01">
              <w:t xml:space="preserve"> </w:t>
            </w:r>
            <w:r w:rsidR="00FC3969" w:rsidRPr="00A43C04">
              <w:t>r.</w:t>
            </w:r>
          </w:p>
        </w:tc>
        <w:tc>
          <w:tcPr>
            <w:tcW w:w="7320" w:type="dxa"/>
            <w:shd w:val="clear" w:color="auto" w:fill="auto"/>
            <w:vAlign w:val="center"/>
          </w:tcPr>
          <w:p w:rsidR="00A22999" w:rsidRPr="00A43C04" w:rsidRDefault="00A22999" w:rsidP="00382CFE">
            <w:pPr>
              <w:jc w:val="left"/>
            </w:pPr>
            <w:r w:rsidRPr="00A43C04">
              <w:t xml:space="preserve">Podjęcie rozmów z inicjatywy Rady Sołeckiej miejscowości </w:t>
            </w:r>
            <w:r w:rsidR="00382CFE">
              <w:t>Grabowiec</w:t>
            </w:r>
            <w:r w:rsidR="00382CFE" w:rsidRPr="00A43C04">
              <w:t xml:space="preserve"> </w:t>
            </w:r>
            <w:r w:rsidRPr="00A43C04">
              <w:t>z Wójtem Gminy Paprotnia – Stanisławem Ładziakiem</w:t>
            </w:r>
            <w:r w:rsidR="004C069F">
              <w:t xml:space="preserve"> </w:t>
            </w:r>
            <w:r w:rsidRPr="00A43C04">
              <w:t>w sprawie podjęcia kompleksowych działań zmierzających do odnowy wsi.</w:t>
            </w:r>
          </w:p>
        </w:tc>
      </w:tr>
      <w:tr w:rsidR="00A22999" w:rsidRPr="00A43C04" w:rsidTr="00382CFE">
        <w:trPr>
          <w:trHeight w:val="873"/>
          <w:jc w:val="center"/>
        </w:trPr>
        <w:tc>
          <w:tcPr>
            <w:tcW w:w="1668" w:type="dxa"/>
            <w:shd w:val="clear" w:color="auto" w:fill="auto"/>
            <w:vAlign w:val="center"/>
          </w:tcPr>
          <w:p w:rsidR="00A22999" w:rsidRPr="00A43C04" w:rsidRDefault="004C069F" w:rsidP="002019B2">
            <w:pPr>
              <w:ind w:firstLine="0"/>
            </w:pPr>
            <w:r>
              <w:t>12</w:t>
            </w:r>
            <w:r w:rsidR="00874320">
              <w:t>.02.2014</w:t>
            </w:r>
            <w:r w:rsidR="004C1D01">
              <w:t xml:space="preserve"> </w:t>
            </w:r>
            <w:r w:rsidR="00FC3969" w:rsidRPr="00A43C04">
              <w:t>r.</w:t>
            </w:r>
          </w:p>
        </w:tc>
        <w:tc>
          <w:tcPr>
            <w:tcW w:w="7320" w:type="dxa"/>
            <w:shd w:val="clear" w:color="auto" w:fill="auto"/>
            <w:vAlign w:val="center"/>
          </w:tcPr>
          <w:p w:rsidR="00A22999" w:rsidRPr="00A43C04" w:rsidRDefault="00A22999" w:rsidP="004C069F">
            <w:pPr>
              <w:jc w:val="left"/>
            </w:pPr>
            <w:r w:rsidRPr="00A43C04">
              <w:t xml:space="preserve">Spotkanie przedstawicieli Rady Sołeckiej </w:t>
            </w:r>
            <w:r w:rsidR="004C069F">
              <w:t>Grabowc</w:t>
            </w:r>
            <w:r w:rsidR="00382CFE">
              <w:t>a</w:t>
            </w:r>
            <w:r w:rsidRPr="00A43C04">
              <w:t xml:space="preserve"> i liderów społeczności</w:t>
            </w:r>
            <w:r w:rsidR="004C1D01">
              <w:t xml:space="preserve"> </w:t>
            </w:r>
            <w:r w:rsidRPr="00A43C04">
              <w:t>lokalnej w obecności Wójta Gminy Paprotnia</w:t>
            </w:r>
            <w:r w:rsidR="00EC0744" w:rsidRPr="00A43C04">
              <w:t xml:space="preserve"> Stanisława Ładziaka</w:t>
            </w:r>
            <w:r w:rsidR="004C1D01">
              <w:t xml:space="preserve"> </w:t>
            </w:r>
            <w:r w:rsidR="00EC0744" w:rsidRPr="00A43C04">
              <w:t xml:space="preserve">i pracownika Urzędu </w:t>
            </w:r>
            <w:r w:rsidR="008A3684" w:rsidRPr="00A43C04">
              <w:t>Gminy P. Walerii Zubko.</w:t>
            </w:r>
          </w:p>
        </w:tc>
      </w:tr>
      <w:tr w:rsidR="00A22999" w:rsidRPr="00A43C04" w:rsidTr="00382CFE">
        <w:trPr>
          <w:trHeight w:val="911"/>
          <w:jc w:val="center"/>
        </w:trPr>
        <w:tc>
          <w:tcPr>
            <w:tcW w:w="1668" w:type="dxa"/>
            <w:shd w:val="clear" w:color="auto" w:fill="auto"/>
            <w:vAlign w:val="center"/>
          </w:tcPr>
          <w:p w:rsidR="00A22999" w:rsidRPr="00A43C04" w:rsidRDefault="004C069F" w:rsidP="002019B2">
            <w:pPr>
              <w:ind w:firstLine="0"/>
            </w:pPr>
            <w:r>
              <w:t>12</w:t>
            </w:r>
            <w:r w:rsidR="00FC3969" w:rsidRPr="00A43C04">
              <w:t>.0</w:t>
            </w:r>
            <w:r w:rsidR="004C1D01">
              <w:t>3</w:t>
            </w:r>
            <w:r w:rsidR="008E31B7" w:rsidRPr="00A43C04">
              <w:t>.2</w:t>
            </w:r>
            <w:r w:rsidR="004C1D01">
              <w:t xml:space="preserve">014 </w:t>
            </w:r>
            <w:r w:rsidR="00FC3969" w:rsidRPr="00A43C04">
              <w:t>r.</w:t>
            </w:r>
          </w:p>
        </w:tc>
        <w:tc>
          <w:tcPr>
            <w:tcW w:w="7320" w:type="dxa"/>
            <w:shd w:val="clear" w:color="auto" w:fill="auto"/>
            <w:vAlign w:val="center"/>
          </w:tcPr>
          <w:p w:rsidR="00A22999" w:rsidRPr="00A43C04" w:rsidRDefault="008A3684" w:rsidP="00382CFE">
            <w:pPr>
              <w:jc w:val="left"/>
            </w:pPr>
            <w:r w:rsidRPr="00A43C04">
              <w:t xml:space="preserve">Spotkanie robocze grupy odnowy wsi. Uzgodnienie harmonogramu działań zmierzających do opracowania Planu </w:t>
            </w:r>
            <w:r w:rsidR="00E363EA" w:rsidRPr="00A43C04">
              <w:t>Odnowy</w:t>
            </w:r>
            <w:r w:rsidRPr="00A43C04">
              <w:t xml:space="preserve"> Miejscowości.</w:t>
            </w:r>
          </w:p>
        </w:tc>
      </w:tr>
      <w:tr w:rsidR="00A22999" w:rsidRPr="00A43C04" w:rsidTr="00382CFE">
        <w:trPr>
          <w:trHeight w:val="873"/>
          <w:jc w:val="center"/>
        </w:trPr>
        <w:tc>
          <w:tcPr>
            <w:tcW w:w="1668" w:type="dxa"/>
            <w:shd w:val="clear" w:color="auto" w:fill="auto"/>
            <w:vAlign w:val="center"/>
          </w:tcPr>
          <w:p w:rsidR="00A22999" w:rsidRPr="00A43C04" w:rsidRDefault="002019B2" w:rsidP="002019B2">
            <w:pPr>
              <w:ind w:firstLine="0"/>
            </w:pPr>
            <w:r>
              <w:t>1</w:t>
            </w:r>
            <w:r w:rsidR="004C1D01">
              <w:t xml:space="preserve">4.04.2014 </w:t>
            </w:r>
            <w:r w:rsidR="00FC3969" w:rsidRPr="00A43C04">
              <w:t>r.</w:t>
            </w:r>
          </w:p>
        </w:tc>
        <w:tc>
          <w:tcPr>
            <w:tcW w:w="7320" w:type="dxa"/>
            <w:shd w:val="clear" w:color="auto" w:fill="auto"/>
            <w:vAlign w:val="center"/>
          </w:tcPr>
          <w:p w:rsidR="00A22999" w:rsidRPr="00A43C04" w:rsidRDefault="008A3684" w:rsidP="00382CFE">
            <w:pPr>
              <w:jc w:val="left"/>
            </w:pPr>
            <w:r w:rsidRPr="00A43C04">
              <w:t xml:space="preserve">Spotkanie robocze grupy odnowy wsi. Podsumowanie konsultacji społecznych i opracowanie założeń do Planu </w:t>
            </w:r>
            <w:r w:rsidR="00E363EA" w:rsidRPr="00A43C04">
              <w:t>Odnowy</w:t>
            </w:r>
            <w:r w:rsidRPr="00A43C04">
              <w:t xml:space="preserve"> Miejscowości.</w:t>
            </w:r>
          </w:p>
        </w:tc>
      </w:tr>
      <w:tr w:rsidR="00A22999" w:rsidRPr="00A43C04" w:rsidTr="00382CFE">
        <w:trPr>
          <w:trHeight w:val="911"/>
          <w:jc w:val="center"/>
        </w:trPr>
        <w:tc>
          <w:tcPr>
            <w:tcW w:w="1668" w:type="dxa"/>
            <w:shd w:val="clear" w:color="auto" w:fill="auto"/>
            <w:vAlign w:val="center"/>
          </w:tcPr>
          <w:p w:rsidR="00A22999" w:rsidRPr="00A43C04" w:rsidRDefault="004C1D01" w:rsidP="002019B2">
            <w:pPr>
              <w:ind w:firstLine="0"/>
            </w:pPr>
            <w:r>
              <w:t xml:space="preserve">21.05.2014 </w:t>
            </w:r>
            <w:r w:rsidR="00FC3969" w:rsidRPr="00A43C04">
              <w:t>r.</w:t>
            </w:r>
          </w:p>
        </w:tc>
        <w:tc>
          <w:tcPr>
            <w:tcW w:w="7320" w:type="dxa"/>
            <w:shd w:val="clear" w:color="auto" w:fill="auto"/>
            <w:vAlign w:val="center"/>
          </w:tcPr>
          <w:p w:rsidR="00A22999" w:rsidRPr="00A43C04" w:rsidRDefault="008A3684" w:rsidP="00382CFE">
            <w:pPr>
              <w:jc w:val="left"/>
            </w:pPr>
            <w:r w:rsidRPr="00A43C04">
              <w:t xml:space="preserve">Opracowanie Planu </w:t>
            </w:r>
            <w:r w:rsidR="00E363EA" w:rsidRPr="00A43C04">
              <w:t>Odnowy</w:t>
            </w:r>
            <w:r w:rsidRPr="00A43C04">
              <w:t xml:space="preserve"> Miejscowości.</w:t>
            </w:r>
          </w:p>
        </w:tc>
      </w:tr>
      <w:tr w:rsidR="00A22999" w:rsidRPr="00A43C04" w:rsidTr="00382CFE">
        <w:trPr>
          <w:trHeight w:val="911"/>
          <w:jc w:val="center"/>
        </w:trPr>
        <w:tc>
          <w:tcPr>
            <w:tcW w:w="1668" w:type="dxa"/>
            <w:shd w:val="clear" w:color="auto" w:fill="auto"/>
            <w:vAlign w:val="center"/>
          </w:tcPr>
          <w:p w:rsidR="00A22999" w:rsidRPr="00A43C04" w:rsidRDefault="004C069F" w:rsidP="002019B2">
            <w:pPr>
              <w:ind w:firstLine="0"/>
            </w:pPr>
            <w:r>
              <w:t>16</w:t>
            </w:r>
            <w:r w:rsidR="004C1D01">
              <w:t xml:space="preserve">.06.2014 </w:t>
            </w:r>
            <w:r w:rsidR="00FC3969" w:rsidRPr="00A43C04">
              <w:t>r.</w:t>
            </w:r>
          </w:p>
        </w:tc>
        <w:tc>
          <w:tcPr>
            <w:tcW w:w="7320" w:type="dxa"/>
            <w:shd w:val="clear" w:color="auto" w:fill="auto"/>
            <w:vAlign w:val="center"/>
          </w:tcPr>
          <w:p w:rsidR="00A22999" w:rsidRPr="00A43C04" w:rsidRDefault="008A3684" w:rsidP="00382CFE">
            <w:pPr>
              <w:jc w:val="left"/>
            </w:pPr>
            <w:r w:rsidRPr="00A43C04">
              <w:t xml:space="preserve">Podjęcie uchwały Zebrania Wiejskiego w sprawie przyjęcia Planu </w:t>
            </w:r>
            <w:r w:rsidR="00E363EA" w:rsidRPr="00A43C04">
              <w:t>Odnowy</w:t>
            </w:r>
            <w:r w:rsidR="008E31B7" w:rsidRPr="00A43C04">
              <w:t xml:space="preserve"> Miejscowości </w:t>
            </w:r>
            <w:r w:rsidR="00382CFE">
              <w:t>Grabowiec</w:t>
            </w:r>
            <w:r w:rsidRPr="00A43C04">
              <w:t>.</w:t>
            </w:r>
          </w:p>
        </w:tc>
      </w:tr>
    </w:tbl>
    <w:p w:rsidR="00382CFE" w:rsidRDefault="008A3684" w:rsidP="003B4E01">
      <w:pPr>
        <w:pStyle w:val="Legenda"/>
        <w:ind w:firstLine="0"/>
      </w:pPr>
      <w:bookmarkStart w:id="4" w:name="_Toc185215910"/>
      <w:r w:rsidRPr="00D232C3">
        <w:t xml:space="preserve">Tabela </w:t>
      </w:r>
      <w:r w:rsidR="00314AC8">
        <w:fldChar w:fldCharType="begin"/>
      </w:r>
      <w:r w:rsidR="00314AC8">
        <w:instrText xml:space="preserve"> SEQ Tabela \* ARABIC </w:instrText>
      </w:r>
      <w:r w:rsidR="00314AC8">
        <w:fldChar w:fldCharType="separate"/>
      </w:r>
      <w:r w:rsidR="005B655F">
        <w:rPr>
          <w:noProof/>
        </w:rPr>
        <w:t>1</w:t>
      </w:r>
      <w:r w:rsidR="00314AC8">
        <w:rPr>
          <w:noProof/>
        </w:rPr>
        <w:fldChar w:fldCharType="end"/>
      </w:r>
      <w:r w:rsidRPr="00D232C3">
        <w:t xml:space="preserve">: Harmonogram prac związanych z przygotowaniem Planu </w:t>
      </w:r>
      <w:r w:rsidR="00E363EA" w:rsidRPr="00D232C3">
        <w:t>Odnowy</w:t>
      </w:r>
      <w:r w:rsidR="008E31B7" w:rsidRPr="00D232C3">
        <w:t xml:space="preserve"> Miejscowości </w:t>
      </w:r>
      <w:bookmarkEnd w:id="4"/>
      <w:r w:rsidR="003B4E01">
        <w:t>Grabowiec</w:t>
      </w:r>
      <w:r w:rsidR="00382CFE">
        <w:t>.</w:t>
      </w:r>
    </w:p>
    <w:p w:rsidR="008A3684" w:rsidRPr="00D232C3" w:rsidRDefault="003B4E01" w:rsidP="00382CFE">
      <w:pPr>
        <w:pStyle w:val="Nagwek1"/>
      </w:pPr>
      <w:r>
        <w:t xml:space="preserve"> </w:t>
      </w:r>
      <w:r w:rsidR="004C1D01">
        <w:br w:type="page"/>
      </w:r>
      <w:bookmarkStart w:id="5" w:name="_Toc185306813"/>
      <w:bookmarkStart w:id="6" w:name="_Toc185306886"/>
      <w:bookmarkStart w:id="7" w:name="_Toc392053929"/>
      <w:r w:rsidR="008A3684" w:rsidRPr="00D232C3">
        <w:t xml:space="preserve">2. </w:t>
      </w:r>
      <w:r w:rsidR="00611DB3" w:rsidRPr="00D232C3">
        <w:t>CHARAKTERYSTYKA WSI</w:t>
      </w:r>
      <w:bookmarkEnd w:id="5"/>
      <w:bookmarkEnd w:id="6"/>
      <w:bookmarkEnd w:id="7"/>
    </w:p>
    <w:p w:rsidR="00611DB3" w:rsidRPr="002345C4" w:rsidRDefault="00611DB3" w:rsidP="003106D9">
      <w:pPr>
        <w:pStyle w:val="Nagwek2"/>
      </w:pPr>
      <w:bookmarkStart w:id="8" w:name="_Toc185306814"/>
      <w:bookmarkStart w:id="9" w:name="_Toc185306887"/>
      <w:bookmarkStart w:id="10" w:name="_Toc392053930"/>
      <w:r w:rsidRPr="002345C4">
        <w:t>2.1</w:t>
      </w:r>
      <w:r w:rsidR="006435E0" w:rsidRPr="002345C4">
        <w:t>.</w:t>
      </w:r>
      <w:r w:rsidRPr="002345C4">
        <w:t xml:space="preserve"> Lokalizacja i struktura funkcjonalno-przestrzenna</w:t>
      </w:r>
      <w:bookmarkEnd w:id="8"/>
      <w:bookmarkEnd w:id="9"/>
      <w:bookmarkEnd w:id="10"/>
    </w:p>
    <w:p w:rsidR="00611DB3" w:rsidRPr="00D232C3" w:rsidRDefault="00611DB3" w:rsidP="00C53EEC"/>
    <w:p w:rsidR="00611DB3" w:rsidRPr="00D232C3" w:rsidRDefault="00611DB3" w:rsidP="00C53EEC">
      <w:r w:rsidRPr="00D232C3">
        <w:tab/>
        <w:t xml:space="preserve">Wieś </w:t>
      </w:r>
      <w:r w:rsidR="00382CFE">
        <w:t>Grabowiec</w:t>
      </w:r>
      <w:r w:rsidR="00382CFE" w:rsidRPr="00D232C3">
        <w:t xml:space="preserve"> </w:t>
      </w:r>
      <w:r w:rsidRPr="00D232C3">
        <w:t>położona jest w północno-wschodn</w:t>
      </w:r>
      <w:r w:rsidR="004C1D01">
        <w:t>iej części powiatu siedleckiego</w:t>
      </w:r>
      <w:r w:rsidR="00382CFE">
        <w:t>. Leży obok trasy</w:t>
      </w:r>
      <w:r w:rsidRPr="00D232C3">
        <w:t xml:space="preserve"> komunikacyjnej Siedlce-Korc</w:t>
      </w:r>
      <w:r w:rsidR="008E31B7" w:rsidRPr="00D232C3">
        <w:t>zew</w:t>
      </w:r>
      <w:r w:rsidR="0073716F">
        <w:t xml:space="preserve"> w odległości 2 km.</w:t>
      </w:r>
      <w:r w:rsidR="008E31B7" w:rsidRPr="00D232C3">
        <w:t xml:space="preserve">. Oddalona jest od Siedlec </w:t>
      </w:r>
      <w:r w:rsidR="001B2FBE" w:rsidRPr="00D232C3">
        <w:t xml:space="preserve">o </w:t>
      </w:r>
      <w:r w:rsidR="0073716F">
        <w:t>20</w:t>
      </w:r>
      <w:r w:rsidRPr="00D232C3">
        <w:t xml:space="preserve"> kilometrów.</w:t>
      </w:r>
    </w:p>
    <w:p w:rsidR="00633CD9" w:rsidRPr="00D232C3" w:rsidRDefault="00A9431D" w:rsidP="00C53EEC">
      <w:r>
        <w:rPr>
          <w:noProof/>
        </w:rPr>
        <w:drawing>
          <wp:inline distT="0" distB="0" distL="0" distR="0" wp14:anchorId="4F8AB365" wp14:editId="1711143E">
            <wp:extent cx="4619625" cy="3857625"/>
            <wp:effectExtent l="0" t="0" r="9525" b="9525"/>
            <wp:docPr id="2" name="Obraz 2" descr="mapa_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powia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3857625"/>
                    </a:xfrm>
                    <a:prstGeom prst="rect">
                      <a:avLst/>
                    </a:prstGeom>
                    <a:noFill/>
                    <a:ln>
                      <a:noFill/>
                    </a:ln>
                  </pic:spPr>
                </pic:pic>
              </a:graphicData>
            </a:graphic>
          </wp:inline>
        </w:drawing>
      </w:r>
    </w:p>
    <w:p w:rsidR="00633CD9" w:rsidRPr="00D232C3" w:rsidRDefault="00633CD9" w:rsidP="00C53EEC">
      <w:r w:rsidRPr="00D232C3">
        <w:t>Rys. 1 Położenie Gminy Paprotnia na tle powiatu siedleckiego</w:t>
      </w:r>
    </w:p>
    <w:p w:rsidR="00633CD9" w:rsidRPr="00D232C3" w:rsidRDefault="00633CD9" w:rsidP="00C53EEC"/>
    <w:p w:rsidR="00611DB3" w:rsidRDefault="00611DB3" w:rsidP="00C53EEC">
      <w:r w:rsidRPr="00D232C3">
        <w:t>Miejscowość ta jest malowniczo położona na równinnym terenie wśród lasów. Przeważają tu lasy mieszane, wśród których dominującym gatunkiem są sosny, świerki, brzozy i dęby.</w:t>
      </w:r>
      <w:r w:rsidR="00633CD9" w:rsidRPr="00D232C3">
        <w:t xml:space="preserve"> </w:t>
      </w:r>
      <w:r w:rsidR="0073716F">
        <w:t>Grabowiec</w:t>
      </w:r>
      <w:r w:rsidRPr="00D232C3">
        <w:t xml:space="preserve">, to wieś rolnicza, występują tu gleby bielicowe. Niewielki procent stanowią gleby brunatne i płowe. Znaczną część obszarów zajmują łąki i pastwiska. </w:t>
      </w:r>
    </w:p>
    <w:p w:rsidR="00370182" w:rsidRDefault="00370182" w:rsidP="00C53EEC"/>
    <w:p w:rsidR="00370182" w:rsidRDefault="00370182" w:rsidP="00C53EEC"/>
    <w:p w:rsidR="00370182" w:rsidRDefault="00370182" w:rsidP="00C53EEC"/>
    <w:p w:rsidR="00370182" w:rsidRDefault="00370182" w:rsidP="00C53EEC"/>
    <w:p w:rsidR="003F225B" w:rsidRPr="00D232C3" w:rsidRDefault="002019B2" w:rsidP="002019B2">
      <w:pPr>
        <w:ind w:hanging="426"/>
      </w:pPr>
      <w:r>
        <w:rPr>
          <w:noProof/>
        </w:rPr>
        <mc:AlternateContent>
          <mc:Choice Requires="wps">
            <w:drawing>
              <wp:anchor distT="0" distB="0" distL="114300" distR="114300" simplePos="0" relativeHeight="251659264" behindDoc="0" locked="0" layoutInCell="1" allowOverlap="1" wp14:anchorId="05424D3E" wp14:editId="5B99F846">
                <wp:simplePos x="0" y="0"/>
                <wp:positionH relativeFrom="column">
                  <wp:posOffset>2641177</wp:posOffset>
                </wp:positionH>
                <wp:positionV relativeFrom="paragraph">
                  <wp:posOffset>1490557</wp:posOffset>
                </wp:positionV>
                <wp:extent cx="407358" cy="130956"/>
                <wp:effectExtent l="19050" t="38100" r="31115" b="40640"/>
                <wp:wrapNone/>
                <wp:docPr id="1" name="Strzałka w prawo 1"/>
                <wp:cNvGraphicFramePr/>
                <a:graphic xmlns:a="http://schemas.openxmlformats.org/drawingml/2006/main">
                  <a:graphicData uri="http://schemas.microsoft.com/office/word/2010/wordprocessingShape">
                    <wps:wsp>
                      <wps:cNvSpPr/>
                      <wps:spPr>
                        <a:xfrm rot="10589600">
                          <a:off x="0" y="0"/>
                          <a:ext cx="407358" cy="13095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 o:spid="_x0000_s1026" type="#_x0000_t13" style="position:absolute;margin-left:207.95pt;margin-top:117.35pt;width:32.1pt;height:10.3pt;rotation:1156666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" adj="18128" fillcolor="red" strokecolor="red" strokeweight="2pt"/>
            </w:pict>
          </mc:Fallback>
        </mc:AlternateContent>
      </w:r>
      <w:r>
        <w:rPr>
          <w:noProof/>
        </w:rPr>
        <w:drawing>
          <wp:inline distT="0" distB="0" distL="0" distR="0" wp14:anchorId="3CD66A79" wp14:editId="08BF8405">
            <wp:extent cx="6324600" cy="4152900"/>
            <wp:effectExtent l="0" t="0" r="0" b="0"/>
            <wp:docPr id="3" name="Obraz 3" descr="powiat_siedlecki_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iat_siedlecki_ma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4152900"/>
                    </a:xfrm>
                    <a:prstGeom prst="rect">
                      <a:avLst/>
                    </a:prstGeom>
                    <a:noFill/>
                    <a:ln>
                      <a:noFill/>
                    </a:ln>
                  </pic:spPr>
                </pic:pic>
              </a:graphicData>
            </a:graphic>
          </wp:inline>
        </w:drawing>
      </w:r>
    </w:p>
    <w:p w:rsidR="003F225B" w:rsidRPr="00D232C3" w:rsidRDefault="00633CD9" w:rsidP="00C53EEC">
      <w:r w:rsidRPr="00D232C3">
        <w:t>Rys. 2 Mapa Gminy Paprotnia</w:t>
      </w:r>
      <w:r w:rsidR="001E5A76">
        <w:t>.</w:t>
      </w:r>
    </w:p>
    <w:p w:rsidR="003F225B" w:rsidRPr="00634C7B" w:rsidRDefault="003F225B" w:rsidP="003106D9">
      <w:pPr>
        <w:pStyle w:val="Nagwek2"/>
      </w:pPr>
      <w:bookmarkStart w:id="11" w:name="_Toc185306815"/>
      <w:bookmarkStart w:id="12" w:name="_Toc185306888"/>
      <w:bookmarkStart w:id="13" w:name="_Toc392053931"/>
      <w:r w:rsidRPr="00634C7B">
        <w:t>2.2 Rys historyczny</w:t>
      </w:r>
      <w:bookmarkEnd w:id="11"/>
      <w:bookmarkEnd w:id="12"/>
      <w:bookmarkEnd w:id="13"/>
    </w:p>
    <w:p w:rsidR="003F225B" w:rsidRDefault="003F225B" w:rsidP="00C53EEC"/>
    <w:p w:rsidR="002F5FCB" w:rsidRDefault="0073716F" w:rsidP="00C53EEC">
      <w:r w:rsidRPr="0073716F">
        <w:t>Grabowiec</w:t>
      </w:r>
      <w:r>
        <w:t xml:space="preserve"> został założony na przełomie XIX i XX wieku</w:t>
      </w:r>
      <w:r w:rsidR="007D6AC8">
        <w:t>. Historia tej miejscowości rozpoczyna się po powstaniu Styczniowym</w:t>
      </w:r>
      <w:r w:rsidRPr="0073716F">
        <w:t xml:space="preserve"> </w:t>
      </w:r>
      <w:r w:rsidR="007D6AC8">
        <w:t>kiedy jeden z uczestników insurekcji niejaki Tadeusz</w:t>
      </w:r>
      <w:r w:rsidR="00E44143">
        <w:t>,</w:t>
      </w:r>
      <w:r w:rsidR="007D6AC8">
        <w:t xml:space="preserve"> nie znany z nazwiska, opuścił stolicę i ukrył się w trudno dostępnych lasach Podlasia. W</w:t>
      </w:r>
      <w:r w:rsidR="00E44143">
        <w:t xml:space="preserve"> </w:t>
      </w:r>
      <w:r w:rsidR="007D6AC8">
        <w:t>czasie tułaczki po lasach</w:t>
      </w:r>
      <w:r w:rsidR="00E44143">
        <w:t>,</w:t>
      </w:r>
      <w:r w:rsidR="007D6AC8">
        <w:t xml:space="preserve"> jego uwagę przykuło miejsce w którym rosło graby</w:t>
      </w:r>
      <w:r w:rsidR="00E44143">
        <w:t xml:space="preserve"> </w:t>
      </w:r>
      <w:r w:rsidR="007D6AC8">
        <w:t>zatrzymał się</w:t>
      </w:r>
      <w:r w:rsidR="00E44143">
        <w:t xml:space="preserve"> tam na pewien czas. Chciał wędrować dalej, ale decyzję o podjęciu dalszej wędrówki odwlekał. W końcu postanowił że tam zamieszka. Przez kilka lat mieszkał w lesie i żył w zgodzie z naturą. Las dostarczał mu wszystkiego co potrzeba do przeżycia. Unikał ludzi a graby wśród których żył ukoc</w:t>
      </w:r>
      <w:r w:rsidR="00713834">
        <w:t>hał najbardziej z drzew. Pewnej</w:t>
      </w:r>
      <w:r w:rsidR="00E44143">
        <w:t xml:space="preserve"> nocy przyśnił mu się sen w którym namawia trzech mężczyzn od zakupu lasu w którym mieszkał. Nie spodobał mu się ten sen i zadecydował że się on nie spełni. Po tej decyzji </w:t>
      </w:r>
      <w:r w:rsidR="000E39E4">
        <w:t>zaczęły spadać na niego nieszczęścia, brakowało zwierzyny, rok był nieurodzajny a on sam podupadł na zdrowiu. W końcu postanowił zrealizować sen. Udał się w drogę i szybko znalazł trzech mężczyzn, byli to bracia Sikorscy pochodzący z Opola, przybyli w te okolice z zamiarem zakupu ziemi ponieważ była tu tania. Z wielką ochotą zakupili las. Wykarczowali pewien obszar lasu i tam pobudowali swoje domy.</w:t>
      </w:r>
      <w:r w:rsidR="003807EC">
        <w:t xml:space="preserve"> Swoją osadę nazwali Grabina.</w:t>
      </w:r>
      <w:r w:rsidR="000E39E4">
        <w:t xml:space="preserve"> Stopniowo karczowali las dokoła swoich domów aby pozyskać ziemie pod uprawę. Pewnego dnia gdy Tadeus</w:t>
      </w:r>
      <w:r w:rsidR="003807EC">
        <w:t>z wrócił z</w:t>
      </w:r>
      <w:r w:rsidR="001215D7">
        <w:t xml:space="preserve"> p</w:t>
      </w:r>
      <w:r w:rsidR="003807EC">
        <w:t>olowania</w:t>
      </w:r>
      <w:r w:rsidR="001215D7">
        <w:t xml:space="preserve"> nie zast</w:t>
      </w:r>
      <w:r w:rsidR="003807EC">
        <w:t>ał swojego domu, rozwścieczony rzucił klątwę na ziemię. Od tego wydar</w:t>
      </w:r>
      <w:r w:rsidR="00713834">
        <w:t>zenia wszelki słuch o nim zagią</w:t>
      </w:r>
      <w:r w:rsidR="003807EC">
        <w:t>ł. Dla mieszkańców wsi nastał czas nieurodzaju, ni</w:t>
      </w:r>
      <w:r w:rsidR="00713834">
        <w:t>k</w:t>
      </w:r>
      <w:r w:rsidR="003807EC">
        <w:t>t nowy nie chciał się osiedlać. Potem nastał czas wojny. Ludzie uciekali z miast na wieś</w:t>
      </w:r>
      <w:r w:rsidR="002F5FCB">
        <w:t xml:space="preserve"> </w:t>
      </w:r>
      <w:r w:rsidR="003807EC">
        <w:t>w poszukiwaniu spokoju i bezpieczeństwa.</w:t>
      </w:r>
      <w:r w:rsidR="002F5FCB">
        <w:t xml:space="preserve"> Do Grabiny również zaczęli napływać ludzie, wtedy Bracia Sikorscy podzielili około 300 hektarów wykarczowanego lasu wokół</w:t>
      </w:r>
      <w:r w:rsidR="003807EC">
        <w:t xml:space="preserve"> </w:t>
      </w:r>
      <w:r w:rsidR="002F5FCB">
        <w:t>Grabiny na : Działek, Pszece, Średnie, Pierwsze i Ostatnie. Następnie podzielili to na pola, nazw tych używa się ciągle we wsi Grabowiec.</w:t>
      </w:r>
    </w:p>
    <w:p w:rsidR="0073716F" w:rsidRPr="0073716F" w:rsidRDefault="002F5FCB" w:rsidP="00C53EEC">
      <w:r>
        <w:t xml:space="preserve">Po zakończeniu wojny ludzie zaczęli wracać do miast, a Grabina zaczęła się wyludniać. Z czasem przekształciła się w Grabowiec i na przestrzeni lat powoli się rozbudowywała. Zaczęły tam sciągać wielopokoleniowe rodziny miedzy innymi: Wakulińscy, Podniesińscy, Czarnoccy. Wraz z założycielami wsi utworzyli </w:t>
      </w:r>
      <w:r w:rsidR="00C81726">
        <w:t>zgraną społeczność.</w:t>
      </w:r>
      <w:r>
        <w:t xml:space="preserve">  </w:t>
      </w:r>
    </w:p>
    <w:p w:rsidR="008E2DD8" w:rsidRPr="005D6681" w:rsidRDefault="00174A1E" w:rsidP="00C53EEC">
      <w:r>
        <w:t>.</w:t>
      </w:r>
      <w:r w:rsidR="005D6681">
        <w:t xml:space="preserve"> </w:t>
      </w:r>
      <w:r w:rsidR="008E2DD8">
        <w:t>W latach 1975-1998 miejscowość administracyjnie należała do województwa Siedleckiego.</w:t>
      </w:r>
    </w:p>
    <w:p w:rsidR="00A71C02" w:rsidRPr="00D232C3" w:rsidRDefault="00A71C02" w:rsidP="00C53EEC">
      <w:r w:rsidRPr="00174A1E">
        <w:tab/>
        <w:t>Miejscowa ludność borykała i boryka się z różnymi problemami ekonomicznymi. Integracja z Europą wymusza wprowadzanie róż</w:t>
      </w:r>
      <w:r w:rsidR="00934B54" w:rsidRPr="00174A1E">
        <w:t xml:space="preserve">nych zmian </w:t>
      </w:r>
      <w:r w:rsidRPr="00174A1E">
        <w:t xml:space="preserve">i nowości. </w:t>
      </w:r>
      <w:r w:rsidR="004C069F">
        <w:t>Grabowiec</w:t>
      </w:r>
      <w:r w:rsidR="004C069F" w:rsidRPr="00174A1E">
        <w:t xml:space="preserve"> </w:t>
      </w:r>
      <w:r w:rsidR="004C069F">
        <w:t>nie pozostaje</w:t>
      </w:r>
      <w:r w:rsidR="002D1CCA" w:rsidRPr="00174A1E">
        <w:t xml:space="preserve"> w tej kwestii za innymi, mamy</w:t>
      </w:r>
      <w:r w:rsidRPr="00174A1E">
        <w:t xml:space="preserve"> wiele pomysłów i planów na przyszłość.</w:t>
      </w:r>
      <w:r w:rsidRPr="00D232C3">
        <w:t xml:space="preserve"> </w:t>
      </w:r>
    </w:p>
    <w:p w:rsidR="00A71C02" w:rsidRPr="00D232C3" w:rsidRDefault="00A71C02" w:rsidP="00C53EEC"/>
    <w:p w:rsidR="006435E0" w:rsidRPr="00D232C3" w:rsidRDefault="00A71C02" w:rsidP="00C53EEC">
      <w:pPr>
        <w:pStyle w:val="Nagwek1"/>
      </w:pPr>
      <w:bookmarkStart w:id="14" w:name="_Toc185306816"/>
      <w:bookmarkStart w:id="15" w:name="_Toc185306889"/>
      <w:bookmarkStart w:id="16" w:name="_Toc392053932"/>
      <w:r w:rsidRPr="00D232C3">
        <w:t>3</w:t>
      </w:r>
      <w:r w:rsidR="006435E0" w:rsidRPr="00D232C3">
        <w:t>. STRUKTURA LUDNOŚCI I ŹRÓDŁA UTRZYMANIA</w:t>
      </w:r>
      <w:bookmarkEnd w:id="14"/>
      <w:bookmarkEnd w:id="15"/>
      <w:bookmarkEnd w:id="16"/>
    </w:p>
    <w:p w:rsidR="006435E0" w:rsidRPr="00D232C3" w:rsidRDefault="006435E0" w:rsidP="00C53EEC"/>
    <w:p w:rsidR="006435E0" w:rsidRPr="00D232C3" w:rsidRDefault="006435E0" w:rsidP="003106D9">
      <w:pPr>
        <w:pStyle w:val="Nagwek2"/>
      </w:pPr>
      <w:bookmarkStart w:id="17" w:name="_Toc185306817"/>
      <w:bookmarkStart w:id="18" w:name="_Toc185306890"/>
      <w:bookmarkStart w:id="19" w:name="_Toc392053933"/>
      <w:r w:rsidRPr="00D232C3">
        <w:t>3.1. Demografia</w:t>
      </w:r>
      <w:bookmarkEnd w:id="17"/>
      <w:bookmarkEnd w:id="18"/>
      <w:bookmarkEnd w:id="19"/>
    </w:p>
    <w:p w:rsidR="008F4459" w:rsidRPr="00D232C3" w:rsidRDefault="008F4459" w:rsidP="00C53EEC"/>
    <w:tbl>
      <w:tblPr>
        <w:tblW w:w="7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992"/>
        <w:gridCol w:w="992"/>
        <w:gridCol w:w="992"/>
        <w:gridCol w:w="992"/>
        <w:gridCol w:w="992"/>
        <w:gridCol w:w="992"/>
      </w:tblGrid>
      <w:tr w:rsidR="00DF190E" w:rsidRPr="00A43C04" w:rsidTr="002019B2">
        <w:trPr>
          <w:trHeight w:val="603"/>
          <w:jc w:val="center"/>
        </w:trPr>
        <w:tc>
          <w:tcPr>
            <w:tcW w:w="0" w:type="auto"/>
            <w:shd w:val="clear" w:color="auto" w:fill="auto"/>
            <w:vAlign w:val="center"/>
          </w:tcPr>
          <w:p w:rsidR="00DF190E" w:rsidRPr="00A43C04" w:rsidRDefault="00DF190E" w:rsidP="00C53EEC">
            <w:r w:rsidRPr="00A43C04">
              <w:t>Rok</w:t>
            </w:r>
          </w:p>
        </w:tc>
        <w:tc>
          <w:tcPr>
            <w:tcW w:w="0" w:type="auto"/>
            <w:shd w:val="clear" w:color="auto" w:fill="auto"/>
            <w:vAlign w:val="center"/>
          </w:tcPr>
          <w:p w:rsidR="00DF190E" w:rsidRPr="00A43C04" w:rsidRDefault="00DF190E" w:rsidP="002019B2">
            <w:pPr>
              <w:ind w:firstLine="0"/>
            </w:pPr>
            <w:r>
              <w:t>2008</w:t>
            </w:r>
          </w:p>
        </w:tc>
        <w:tc>
          <w:tcPr>
            <w:tcW w:w="0" w:type="auto"/>
            <w:shd w:val="clear" w:color="auto" w:fill="auto"/>
            <w:vAlign w:val="center"/>
          </w:tcPr>
          <w:p w:rsidR="00DF190E" w:rsidRPr="00A43C04" w:rsidRDefault="00DF190E" w:rsidP="002019B2">
            <w:pPr>
              <w:ind w:firstLine="0"/>
            </w:pPr>
            <w:r>
              <w:t>2009</w:t>
            </w:r>
          </w:p>
        </w:tc>
        <w:tc>
          <w:tcPr>
            <w:tcW w:w="0" w:type="auto"/>
            <w:shd w:val="clear" w:color="auto" w:fill="auto"/>
            <w:vAlign w:val="center"/>
          </w:tcPr>
          <w:p w:rsidR="00DF190E" w:rsidRPr="00A43C04" w:rsidRDefault="00DF190E" w:rsidP="002019B2">
            <w:pPr>
              <w:ind w:firstLine="0"/>
            </w:pPr>
            <w:r>
              <w:t>2010</w:t>
            </w:r>
          </w:p>
        </w:tc>
        <w:tc>
          <w:tcPr>
            <w:tcW w:w="0" w:type="auto"/>
            <w:shd w:val="clear" w:color="auto" w:fill="auto"/>
            <w:vAlign w:val="center"/>
          </w:tcPr>
          <w:p w:rsidR="00DF190E" w:rsidRPr="00A43C04" w:rsidRDefault="00DF190E" w:rsidP="002019B2">
            <w:pPr>
              <w:ind w:firstLine="0"/>
            </w:pPr>
            <w:r>
              <w:t>2011</w:t>
            </w:r>
          </w:p>
        </w:tc>
        <w:tc>
          <w:tcPr>
            <w:tcW w:w="0" w:type="auto"/>
            <w:shd w:val="clear" w:color="auto" w:fill="auto"/>
            <w:vAlign w:val="center"/>
          </w:tcPr>
          <w:p w:rsidR="00DF190E" w:rsidRPr="00A43C04" w:rsidRDefault="00DF190E" w:rsidP="002019B2">
            <w:pPr>
              <w:ind w:firstLine="0"/>
            </w:pPr>
            <w:r>
              <w:t>2012</w:t>
            </w:r>
          </w:p>
        </w:tc>
        <w:tc>
          <w:tcPr>
            <w:tcW w:w="992" w:type="dxa"/>
            <w:vAlign w:val="center"/>
          </w:tcPr>
          <w:p w:rsidR="00DF190E" w:rsidRDefault="00DF190E" w:rsidP="002019B2">
            <w:pPr>
              <w:ind w:firstLine="0"/>
            </w:pPr>
            <w:r>
              <w:t>2013</w:t>
            </w:r>
          </w:p>
        </w:tc>
      </w:tr>
      <w:tr w:rsidR="00DF190E" w:rsidRPr="00A43C04" w:rsidTr="002019B2">
        <w:trPr>
          <w:trHeight w:val="649"/>
          <w:jc w:val="center"/>
        </w:trPr>
        <w:tc>
          <w:tcPr>
            <w:tcW w:w="0" w:type="auto"/>
            <w:shd w:val="clear" w:color="auto" w:fill="auto"/>
            <w:vAlign w:val="center"/>
          </w:tcPr>
          <w:p w:rsidR="00DF190E" w:rsidRPr="00A43C04" w:rsidRDefault="00DF190E" w:rsidP="002019B2">
            <w:pPr>
              <w:ind w:firstLine="0"/>
            </w:pPr>
            <w:r w:rsidRPr="00A43C04">
              <w:t>Liczba osób</w:t>
            </w:r>
          </w:p>
        </w:tc>
        <w:tc>
          <w:tcPr>
            <w:tcW w:w="0" w:type="auto"/>
            <w:shd w:val="clear" w:color="auto" w:fill="auto"/>
            <w:vAlign w:val="center"/>
          </w:tcPr>
          <w:p w:rsidR="00DF190E" w:rsidRPr="00A43C04" w:rsidRDefault="00FC1BE1" w:rsidP="002019B2">
            <w:pPr>
              <w:ind w:firstLine="0"/>
            </w:pPr>
            <w:r>
              <w:t>101</w:t>
            </w:r>
          </w:p>
        </w:tc>
        <w:tc>
          <w:tcPr>
            <w:tcW w:w="0" w:type="auto"/>
            <w:shd w:val="clear" w:color="auto" w:fill="auto"/>
            <w:vAlign w:val="center"/>
          </w:tcPr>
          <w:p w:rsidR="00DF190E" w:rsidRPr="00A43C04" w:rsidRDefault="00FC1BE1" w:rsidP="002019B2">
            <w:pPr>
              <w:ind w:firstLine="0"/>
            </w:pPr>
            <w:r>
              <w:t>101</w:t>
            </w:r>
          </w:p>
        </w:tc>
        <w:tc>
          <w:tcPr>
            <w:tcW w:w="0" w:type="auto"/>
            <w:shd w:val="clear" w:color="auto" w:fill="auto"/>
            <w:vAlign w:val="center"/>
          </w:tcPr>
          <w:p w:rsidR="00DF190E" w:rsidRPr="00A43C04" w:rsidRDefault="00FC1BE1" w:rsidP="002019B2">
            <w:pPr>
              <w:ind w:firstLine="0"/>
            </w:pPr>
            <w:r>
              <w:t>102</w:t>
            </w:r>
          </w:p>
        </w:tc>
        <w:tc>
          <w:tcPr>
            <w:tcW w:w="0" w:type="auto"/>
            <w:shd w:val="clear" w:color="auto" w:fill="auto"/>
            <w:vAlign w:val="center"/>
          </w:tcPr>
          <w:p w:rsidR="00DF190E" w:rsidRPr="00A43C04" w:rsidRDefault="00FC1BE1" w:rsidP="002019B2">
            <w:pPr>
              <w:ind w:firstLine="0"/>
            </w:pPr>
            <w:r>
              <w:t>103</w:t>
            </w:r>
          </w:p>
        </w:tc>
        <w:tc>
          <w:tcPr>
            <w:tcW w:w="0" w:type="auto"/>
            <w:shd w:val="clear" w:color="auto" w:fill="auto"/>
            <w:vAlign w:val="center"/>
          </w:tcPr>
          <w:p w:rsidR="00DF190E" w:rsidRPr="00A43C04" w:rsidRDefault="00FC1BE1" w:rsidP="002019B2">
            <w:pPr>
              <w:ind w:firstLine="0"/>
            </w:pPr>
            <w:r>
              <w:t>105</w:t>
            </w:r>
          </w:p>
        </w:tc>
        <w:tc>
          <w:tcPr>
            <w:tcW w:w="992" w:type="dxa"/>
            <w:vAlign w:val="center"/>
          </w:tcPr>
          <w:p w:rsidR="00DF190E" w:rsidRPr="00A43C04" w:rsidRDefault="00FC1BE1" w:rsidP="002019B2">
            <w:pPr>
              <w:ind w:firstLine="0"/>
            </w:pPr>
            <w:r>
              <w:t>107</w:t>
            </w:r>
          </w:p>
        </w:tc>
      </w:tr>
    </w:tbl>
    <w:p w:rsidR="008F4459" w:rsidRPr="00D232C3" w:rsidRDefault="008F4459" w:rsidP="00C53EEC">
      <w:pPr>
        <w:pStyle w:val="Legenda"/>
      </w:pPr>
      <w:bookmarkStart w:id="20" w:name="_Toc185215911"/>
      <w:r w:rsidRPr="00D232C3">
        <w:t xml:space="preserve">Tabela </w:t>
      </w:r>
      <w:r w:rsidR="00314AC8">
        <w:fldChar w:fldCharType="begin"/>
      </w:r>
      <w:r w:rsidR="00314AC8">
        <w:instrText xml:space="preserve"> SEQ Tabela \* ARABIC </w:instrText>
      </w:r>
      <w:r w:rsidR="00314AC8">
        <w:fldChar w:fldCharType="separate"/>
      </w:r>
      <w:r w:rsidR="005B655F">
        <w:rPr>
          <w:noProof/>
        </w:rPr>
        <w:t>2</w:t>
      </w:r>
      <w:r w:rsidR="00314AC8">
        <w:rPr>
          <w:noProof/>
        </w:rPr>
        <w:fldChar w:fldCharType="end"/>
      </w:r>
      <w:r w:rsidRPr="00D232C3">
        <w:t>. Liczba mie</w:t>
      </w:r>
      <w:r w:rsidR="008E737F">
        <w:t>szkańców na przestrzeni lat 2008</w:t>
      </w:r>
      <w:r w:rsidRPr="00D232C3">
        <w:t>-20</w:t>
      </w:r>
      <w:bookmarkEnd w:id="20"/>
      <w:r w:rsidR="008E737F">
        <w:t>1</w:t>
      </w:r>
      <w:r w:rsidR="00370182">
        <w:t>3</w:t>
      </w:r>
    </w:p>
    <w:p w:rsidR="008F4459" w:rsidRPr="00D232C3" w:rsidRDefault="008F4459" w:rsidP="00C53EEC"/>
    <w:p w:rsidR="008F4459" w:rsidRPr="00D232C3" w:rsidRDefault="00072321" w:rsidP="00C53EEC">
      <w:r w:rsidRPr="00D232C3">
        <w:t xml:space="preserve">Jak widać w powyższej tabeli liczba ludności utrzymuje się na stałym poziomie. </w:t>
      </w: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348"/>
        <w:gridCol w:w="971"/>
        <w:gridCol w:w="3015"/>
        <w:gridCol w:w="1105"/>
      </w:tblGrid>
      <w:tr w:rsidR="008F4459" w:rsidRPr="00A43C04" w:rsidTr="00A43C04">
        <w:trPr>
          <w:trHeight w:val="536"/>
        </w:trPr>
        <w:tc>
          <w:tcPr>
            <w:tcW w:w="0" w:type="auto"/>
            <w:shd w:val="clear" w:color="auto" w:fill="auto"/>
            <w:vAlign w:val="center"/>
          </w:tcPr>
          <w:p w:rsidR="008F4459" w:rsidRPr="00A43C04" w:rsidRDefault="008F4459" w:rsidP="00C53EEC"/>
        </w:tc>
        <w:tc>
          <w:tcPr>
            <w:tcW w:w="0" w:type="auto"/>
            <w:shd w:val="clear" w:color="auto" w:fill="auto"/>
            <w:vAlign w:val="center"/>
          </w:tcPr>
          <w:p w:rsidR="008F4459" w:rsidRPr="00A43C04" w:rsidRDefault="008F4459" w:rsidP="002019B2">
            <w:pPr>
              <w:ind w:firstLine="0"/>
            </w:pPr>
            <w:r w:rsidRPr="00A43C04">
              <w:t>Do 18 roku życia</w:t>
            </w:r>
          </w:p>
        </w:tc>
        <w:tc>
          <w:tcPr>
            <w:tcW w:w="0" w:type="auto"/>
            <w:shd w:val="clear" w:color="auto" w:fill="auto"/>
            <w:vAlign w:val="center"/>
          </w:tcPr>
          <w:p w:rsidR="008F4459" w:rsidRPr="00A43C04" w:rsidRDefault="008F4459" w:rsidP="002019B2">
            <w:pPr>
              <w:ind w:firstLine="0"/>
            </w:pPr>
            <w:r w:rsidRPr="00A43C04">
              <w:t>18-65</w:t>
            </w:r>
          </w:p>
        </w:tc>
        <w:tc>
          <w:tcPr>
            <w:tcW w:w="0" w:type="auto"/>
            <w:shd w:val="clear" w:color="auto" w:fill="auto"/>
            <w:vAlign w:val="center"/>
          </w:tcPr>
          <w:p w:rsidR="008F4459" w:rsidRPr="00A43C04" w:rsidRDefault="008F4459" w:rsidP="002019B2">
            <w:pPr>
              <w:ind w:firstLine="0"/>
            </w:pPr>
            <w:r w:rsidRPr="00A43C04">
              <w:t>Powyżej 65 roku życia</w:t>
            </w:r>
          </w:p>
        </w:tc>
        <w:tc>
          <w:tcPr>
            <w:tcW w:w="0" w:type="auto"/>
            <w:shd w:val="clear" w:color="auto" w:fill="auto"/>
            <w:vAlign w:val="center"/>
          </w:tcPr>
          <w:p w:rsidR="008F4459" w:rsidRPr="00A43C04" w:rsidRDefault="008F4459" w:rsidP="002019B2">
            <w:pPr>
              <w:ind w:firstLine="0"/>
            </w:pPr>
            <w:r w:rsidRPr="00A43C04">
              <w:t>Razem</w:t>
            </w:r>
          </w:p>
        </w:tc>
      </w:tr>
      <w:tr w:rsidR="008F4459" w:rsidRPr="00A43C04" w:rsidTr="00A43C04">
        <w:trPr>
          <w:trHeight w:val="559"/>
        </w:trPr>
        <w:tc>
          <w:tcPr>
            <w:tcW w:w="0" w:type="auto"/>
            <w:shd w:val="clear" w:color="auto" w:fill="auto"/>
            <w:vAlign w:val="center"/>
          </w:tcPr>
          <w:p w:rsidR="008F4459" w:rsidRPr="00A43C04" w:rsidRDefault="008F4459" w:rsidP="002019B2">
            <w:pPr>
              <w:ind w:firstLine="0"/>
            </w:pPr>
            <w:r w:rsidRPr="00A43C04">
              <w:t>Kobiety</w:t>
            </w:r>
          </w:p>
        </w:tc>
        <w:tc>
          <w:tcPr>
            <w:tcW w:w="0" w:type="auto"/>
            <w:shd w:val="clear" w:color="auto" w:fill="auto"/>
            <w:vAlign w:val="center"/>
          </w:tcPr>
          <w:p w:rsidR="008F4459" w:rsidRPr="00A43C04" w:rsidRDefault="00FC1BE1" w:rsidP="00C53EEC">
            <w:r>
              <w:t>14</w:t>
            </w:r>
          </w:p>
        </w:tc>
        <w:tc>
          <w:tcPr>
            <w:tcW w:w="0" w:type="auto"/>
            <w:shd w:val="clear" w:color="auto" w:fill="auto"/>
            <w:vAlign w:val="center"/>
          </w:tcPr>
          <w:p w:rsidR="008F4459" w:rsidRPr="00A43C04" w:rsidRDefault="00FC1BE1" w:rsidP="002019B2">
            <w:pPr>
              <w:ind w:firstLine="0"/>
            </w:pPr>
            <w:r>
              <w:t>30</w:t>
            </w:r>
          </w:p>
        </w:tc>
        <w:tc>
          <w:tcPr>
            <w:tcW w:w="0" w:type="auto"/>
            <w:shd w:val="clear" w:color="auto" w:fill="auto"/>
            <w:vAlign w:val="center"/>
          </w:tcPr>
          <w:p w:rsidR="008F4459" w:rsidRPr="00A43C04" w:rsidRDefault="00FC1BE1" w:rsidP="00C53EEC">
            <w:r>
              <w:t>9</w:t>
            </w:r>
          </w:p>
        </w:tc>
        <w:tc>
          <w:tcPr>
            <w:tcW w:w="0" w:type="auto"/>
            <w:shd w:val="clear" w:color="auto" w:fill="auto"/>
            <w:vAlign w:val="center"/>
          </w:tcPr>
          <w:p w:rsidR="008F4459" w:rsidRPr="00A43C04" w:rsidRDefault="00FC1BE1" w:rsidP="002019B2">
            <w:pPr>
              <w:ind w:firstLine="0"/>
            </w:pPr>
            <w:r>
              <w:t>53</w:t>
            </w:r>
          </w:p>
        </w:tc>
      </w:tr>
      <w:tr w:rsidR="008F4459" w:rsidRPr="00A43C04" w:rsidTr="00A43C04">
        <w:trPr>
          <w:trHeight w:val="559"/>
        </w:trPr>
        <w:tc>
          <w:tcPr>
            <w:tcW w:w="0" w:type="auto"/>
            <w:shd w:val="clear" w:color="auto" w:fill="auto"/>
            <w:vAlign w:val="center"/>
          </w:tcPr>
          <w:p w:rsidR="008F4459" w:rsidRPr="00A43C04" w:rsidRDefault="008F4459" w:rsidP="002019B2">
            <w:pPr>
              <w:ind w:firstLine="0"/>
            </w:pPr>
            <w:r w:rsidRPr="00A43C04">
              <w:t>Mężczyźni</w:t>
            </w:r>
          </w:p>
        </w:tc>
        <w:tc>
          <w:tcPr>
            <w:tcW w:w="0" w:type="auto"/>
            <w:shd w:val="clear" w:color="auto" w:fill="auto"/>
            <w:vAlign w:val="center"/>
          </w:tcPr>
          <w:p w:rsidR="008F4459" w:rsidRPr="00A43C04" w:rsidRDefault="00FC1BE1" w:rsidP="00C53EEC">
            <w:r>
              <w:t>10</w:t>
            </w:r>
          </w:p>
        </w:tc>
        <w:tc>
          <w:tcPr>
            <w:tcW w:w="0" w:type="auto"/>
            <w:shd w:val="clear" w:color="auto" w:fill="auto"/>
            <w:vAlign w:val="center"/>
          </w:tcPr>
          <w:p w:rsidR="008F4459" w:rsidRPr="00A43C04" w:rsidRDefault="00FC1BE1" w:rsidP="002019B2">
            <w:pPr>
              <w:ind w:firstLine="0"/>
            </w:pPr>
            <w:r>
              <w:t>34</w:t>
            </w:r>
          </w:p>
        </w:tc>
        <w:tc>
          <w:tcPr>
            <w:tcW w:w="0" w:type="auto"/>
            <w:shd w:val="clear" w:color="auto" w:fill="auto"/>
            <w:vAlign w:val="center"/>
          </w:tcPr>
          <w:p w:rsidR="008F4459" w:rsidRPr="00A43C04" w:rsidRDefault="00FC1BE1" w:rsidP="00C53EEC">
            <w:r>
              <w:t>10</w:t>
            </w:r>
          </w:p>
        </w:tc>
        <w:tc>
          <w:tcPr>
            <w:tcW w:w="0" w:type="auto"/>
            <w:shd w:val="clear" w:color="auto" w:fill="auto"/>
            <w:vAlign w:val="center"/>
          </w:tcPr>
          <w:p w:rsidR="008F4459" w:rsidRPr="00A43C04" w:rsidRDefault="00FC1BE1" w:rsidP="002019B2">
            <w:pPr>
              <w:ind w:firstLine="0"/>
            </w:pPr>
            <w:r>
              <w:t>54</w:t>
            </w:r>
          </w:p>
        </w:tc>
      </w:tr>
    </w:tbl>
    <w:p w:rsidR="008F4459" w:rsidRPr="00D232C3" w:rsidRDefault="008F4459" w:rsidP="00C53EEC">
      <w:pPr>
        <w:pStyle w:val="Legenda"/>
      </w:pPr>
      <w:bookmarkStart w:id="21" w:name="_Toc185215912"/>
      <w:r w:rsidRPr="00D232C3">
        <w:t xml:space="preserve">Tabela </w:t>
      </w:r>
      <w:r w:rsidR="00314AC8">
        <w:fldChar w:fldCharType="begin"/>
      </w:r>
      <w:r w:rsidR="00314AC8">
        <w:instrText xml:space="preserve"> SEQ Tabela \* ARABIC </w:instrText>
      </w:r>
      <w:r w:rsidR="00314AC8">
        <w:fldChar w:fldCharType="separate"/>
      </w:r>
      <w:r w:rsidR="005B655F">
        <w:rPr>
          <w:noProof/>
        </w:rPr>
        <w:t>3</w:t>
      </w:r>
      <w:r w:rsidR="00314AC8">
        <w:rPr>
          <w:noProof/>
        </w:rPr>
        <w:fldChar w:fldCharType="end"/>
      </w:r>
      <w:r w:rsidRPr="00D232C3">
        <w:t xml:space="preserve">. Struktura wiekowa ludności wsi </w:t>
      </w:r>
      <w:r w:rsidR="00275D38">
        <w:t xml:space="preserve">Grabowiec </w:t>
      </w:r>
      <w:r w:rsidR="008E737F">
        <w:t>na koniec 2013</w:t>
      </w:r>
      <w:r w:rsidRPr="00D232C3">
        <w:t>r.</w:t>
      </w:r>
      <w:bookmarkEnd w:id="21"/>
    </w:p>
    <w:p w:rsidR="008F4459" w:rsidRPr="00D232C3" w:rsidRDefault="008F4459" w:rsidP="00C53EEC"/>
    <w:p w:rsidR="008F4459" w:rsidRPr="00D232C3" w:rsidRDefault="008F4459" w:rsidP="00C53EEC">
      <w:r w:rsidRPr="00D232C3">
        <w:t xml:space="preserve">Analiza struktury </w:t>
      </w:r>
      <w:r w:rsidR="00C83554" w:rsidRPr="00D232C3">
        <w:t>ludności wykazuje zdecydowanie dominację osób w wieku od 18 do 65 lat, co stanowi 5</w:t>
      </w:r>
      <w:r w:rsidR="00FC1BE1">
        <w:t>9,81</w:t>
      </w:r>
      <w:r w:rsidR="00C83554" w:rsidRPr="00D232C3">
        <w:t xml:space="preserve">% ogółu wsi </w:t>
      </w:r>
      <w:r w:rsidR="00275D38">
        <w:t>Grabowiec</w:t>
      </w:r>
      <w:r w:rsidR="00C83554" w:rsidRPr="00D232C3">
        <w:t>, podczas gdy ś</w:t>
      </w:r>
      <w:r w:rsidR="008E2DD8">
        <w:t>rednia gminy Paprotnia wynosi 61,19</w:t>
      </w:r>
      <w:r w:rsidR="00C83554" w:rsidRPr="00D232C3">
        <w:t>%. Grupa osób w wieku przedprodukcyjnym stanowiła 2</w:t>
      </w:r>
      <w:r w:rsidR="00FC1BE1">
        <w:t>2,24</w:t>
      </w:r>
      <w:r w:rsidR="00072321" w:rsidRPr="00D232C3">
        <w:t xml:space="preserve"> </w:t>
      </w:r>
      <w:r w:rsidR="00C83554" w:rsidRPr="00D232C3">
        <w:t xml:space="preserve">%, w wieku poprodukcyjnym wynosiła </w:t>
      </w:r>
      <w:r w:rsidR="00FC1BE1">
        <w:t>17,75</w:t>
      </w:r>
      <w:r w:rsidR="00072321" w:rsidRPr="00D232C3">
        <w:t xml:space="preserve"> </w:t>
      </w:r>
      <w:r w:rsidR="00C83554" w:rsidRPr="00D232C3">
        <w:t xml:space="preserve">% mieszkańców </w:t>
      </w:r>
      <w:r w:rsidR="00FC1BE1">
        <w:t>Grabowca</w:t>
      </w:r>
      <w:r w:rsidR="00C83554" w:rsidRPr="00D232C3">
        <w:t xml:space="preserve">, </w:t>
      </w:r>
      <w:r w:rsidR="008F536B">
        <w:t xml:space="preserve">a w Gminie Paprotnia 18,78% ogółu mieszkańców. </w:t>
      </w:r>
      <w:r w:rsidR="00FC1BE1">
        <w:t xml:space="preserve">W ostatnich latach liczba ludności wzrasta. </w:t>
      </w:r>
      <w:r w:rsidR="00C83554" w:rsidRPr="00D232C3">
        <w:t>Obserwuje się systematyczny spadek ludności w wieku przedprodukcyjnym. Świadczy to o demograficznym starzeniu się społeczeństwa.</w:t>
      </w:r>
    </w:p>
    <w:p w:rsidR="00F42D0B" w:rsidRPr="00D232C3" w:rsidRDefault="008B6B5F" w:rsidP="003106D9">
      <w:pPr>
        <w:pStyle w:val="Nagwek2"/>
      </w:pPr>
      <w:bookmarkStart w:id="22" w:name="_Toc185306818"/>
      <w:bookmarkStart w:id="23" w:name="_Toc185306891"/>
      <w:bookmarkStart w:id="24" w:name="_Toc392053934"/>
      <w:r w:rsidRPr="00D232C3">
        <w:t>3</w:t>
      </w:r>
      <w:r w:rsidR="00F42D0B" w:rsidRPr="00D232C3">
        <w:t>.2. Rolnictwo i działalność gospodarcza</w:t>
      </w:r>
      <w:bookmarkEnd w:id="22"/>
      <w:bookmarkEnd w:id="23"/>
      <w:bookmarkEnd w:id="24"/>
      <w:r w:rsidR="00F42D0B" w:rsidRPr="00D232C3">
        <w:t xml:space="preserve">  </w:t>
      </w:r>
    </w:p>
    <w:p w:rsidR="006435E0" w:rsidRPr="00D232C3" w:rsidRDefault="006435E0" w:rsidP="00C53EEC"/>
    <w:p w:rsidR="00370182" w:rsidRDefault="00F42D0B" w:rsidP="00C53EEC">
      <w:r w:rsidRPr="00D232C3">
        <w:tab/>
        <w:t xml:space="preserve">Wieś </w:t>
      </w:r>
      <w:r w:rsidR="00C81726">
        <w:t>Grabowiec</w:t>
      </w:r>
      <w:r w:rsidRPr="00D232C3">
        <w:t xml:space="preserve"> zajmuje powierzchnię </w:t>
      </w:r>
      <w:r w:rsidR="00C81726">
        <w:t>157,3203</w:t>
      </w:r>
      <w:r w:rsidR="009F4610">
        <w:t xml:space="preserve"> ha</w:t>
      </w:r>
      <w:r w:rsidR="007A0CDB" w:rsidRPr="00D232C3">
        <w:t xml:space="preserve">, co stanowi </w:t>
      </w:r>
      <w:r w:rsidR="00C81726">
        <w:t>1.93</w:t>
      </w:r>
      <w:r w:rsidR="009F4610">
        <w:t xml:space="preserve"> </w:t>
      </w:r>
      <w:r w:rsidR="007A0CDB" w:rsidRPr="00D232C3">
        <w:t xml:space="preserve">% powierzchni całej gminy Paprotnia. Na terenie wsi </w:t>
      </w:r>
      <w:r w:rsidR="00C81726">
        <w:t>Grabowiec</w:t>
      </w:r>
      <w:r w:rsidR="00C81726" w:rsidRPr="00D232C3">
        <w:t xml:space="preserve"> </w:t>
      </w:r>
      <w:r w:rsidR="007A0CDB" w:rsidRPr="00D232C3">
        <w:t xml:space="preserve">pod względem przydatności rolniczej gruntów ornych, przeważają gleby kompleksu żytniego dobrego. Gleby te są odpowiednie do uprawy żyta i ziemniaków. Pod względem zróżnicowania środowiskowego krajobrazu rolniczego na terenie wsi </w:t>
      </w:r>
      <w:r w:rsidR="00C81726">
        <w:t>Grabowiec</w:t>
      </w:r>
      <w:r w:rsidR="00C81726" w:rsidRPr="00D232C3">
        <w:t xml:space="preserve"> </w:t>
      </w:r>
      <w:r w:rsidR="007A0CDB" w:rsidRPr="00D232C3">
        <w:t xml:space="preserve">dominują rozległe, otwarte pola z dużą liczbą zadrzewień śródpolnych, otoczonych lasami. </w:t>
      </w:r>
      <w:r w:rsidR="00370182">
        <w:tab/>
      </w:r>
      <w:r w:rsidR="00370182">
        <w:tab/>
      </w:r>
    </w:p>
    <w:p w:rsidR="00F42D0B" w:rsidRPr="00D232C3" w:rsidRDefault="00370182" w:rsidP="00C53EEC">
      <w:r>
        <w:tab/>
        <w:t xml:space="preserve">Podstawowym źródłem utrzymania mieszkańców wsi </w:t>
      </w:r>
      <w:r w:rsidR="00C81726">
        <w:t xml:space="preserve">Grabowiec </w:t>
      </w:r>
      <w:r>
        <w:t xml:space="preserve">jest rolnictwo. Dla niemal wszystkich mieszkańców </w:t>
      </w:r>
      <w:r w:rsidR="00C81726">
        <w:t xml:space="preserve">Grabowiec </w:t>
      </w:r>
      <w:r>
        <w:t xml:space="preserve">wyłącznym lub głównym źródłem utrzymania jest praca we własnym gospodarstwie rolnym.   </w:t>
      </w:r>
      <w:r w:rsidR="00F42D0B" w:rsidRPr="00D232C3">
        <w:t xml:space="preserve"> </w:t>
      </w:r>
    </w:p>
    <w:p w:rsidR="006435E0" w:rsidRPr="00D232C3" w:rsidRDefault="006435E0" w:rsidP="00C53EEC"/>
    <w:p w:rsidR="00444555" w:rsidRPr="00D232C3" w:rsidRDefault="00634C7B" w:rsidP="00C53EEC">
      <w:pPr>
        <w:pStyle w:val="Nagwek1"/>
      </w:pPr>
      <w:bookmarkStart w:id="25" w:name="_Toc185306819"/>
      <w:bookmarkStart w:id="26" w:name="_Toc185306892"/>
      <w:bookmarkStart w:id="27" w:name="_Toc392053935"/>
      <w:r>
        <w:t>4</w:t>
      </w:r>
      <w:r w:rsidR="003746C1" w:rsidRPr="00D232C3">
        <w:t xml:space="preserve">. OCHRONA </w:t>
      </w:r>
      <w:r w:rsidR="009B680C">
        <w:t xml:space="preserve">ŚRODOWISKA I INFRASTRUKTURA </w:t>
      </w:r>
      <w:r w:rsidR="003746C1" w:rsidRPr="00D232C3">
        <w:t>TECHNICZNA</w:t>
      </w:r>
      <w:bookmarkEnd w:id="25"/>
      <w:bookmarkEnd w:id="26"/>
      <w:bookmarkEnd w:id="27"/>
    </w:p>
    <w:p w:rsidR="003746C1" w:rsidRPr="00D232C3" w:rsidRDefault="003746C1" w:rsidP="003106D9">
      <w:pPr>
        <w:pStyle w:val="Nagwek2"/>
      </w:pPr>
      <w:bookmarkStart w:id="28" w:name="_Toc185306820"/>
      <w:bookmarkStart w:id="29" w:name="_Toc185306893"/>
      <w:bookmarkStart w:id="30" w:name="_Toc392053936"/>
      <w:r w:rsidRPr="00D232C3">
        <w:t>4.1. Zaopatrzenie w wodę</w:t>
      </w:r>
      <w:bookmarkEnd w:id="28"/>
      <w:bookmarkEnd w:id="29"/>
      <w:bookmarkEnd w:id="30"/>
    </w:p>
    <w:p w:rsidR="003746C1" w:rsidRPr="00D232C3" w:rsidRDefault="003746C1" w:rsidP="00C53EEC"/>
    <w:p w:rsidR="00075128" w:rsidRPr="00D232C3" w:rsidRDefault="003746C1" w:rsidP="00C53EEC">
      <w:r w:rsidRPr="00D232C3">
        <w:tab/>
        <w:t>Wieś jest obsługiwana przez system wo</w:t>
      </w:r>
      <w:r w:rsidR="009B680C">
        <w:t xml:space="preserve">dociągowy „Paprotnia” zasilany </w:t>
      </w:r>
      <w:r w:rsidRPr="00D232C3">
        <w:t>z 3 studni głębinowych w Paprotni o wydajności 90m³/h, 71m³/h, 78m³/h (poza całą gminą Paprotnia w ramach systemu obsługiwane są też sąsiednie gminy Przesmyki i Repki). Jest to ważny</w:t>
      </w:r>
      <w:r w:rsidR="00DB495A" w:rsidRPr="00D232C3">
        <w:t xml:space="preserve"> element infrastruktury technicznej, ponieważ na terenie wsi występują okresowe deficyty płytkich wód gruntowych. W obecnym układzie mieszkańcy wsi zaopatrywani są w wodę o jakości odpowiadającej normom sanitarnym w ilości pokrywającej zap</w:t>
      </w:r>
      <w:r w:rsidR="009B680C">
        <w:t>otrzebowanie bytowo-gospodarcze</w:t>
      </w:r>
      <w:r w:rsidR="00DB495A" w:rsidRPr="00D232C3">
        <w:t xml:space="preserve"> i przeciwpożarowe. Ilość przyłączy </w:t>
      </w:r>
      <w:r w:rsidR="00075128" w:rsidRPr="00D232C3">
        <w:t xml:space="preserve">wodnych w </w:t>
      </w:r>
      <w:r w:rsidR="00C81726">
        <w:t>Grabowiec</w:t>
      </w:r>
      <w:r w:rsidR="00C81726" w:rsidRPr="00D232C3">
        <w:t xml:space="preserve"> </w:t>
      </w:r>
      <w:r w:rsidR="00075128" w:rsidRPr="00D232C3">
        <w:t xml:space="preserve">– </w:t>
      </w:r>
      <w:r w:rsidR="004C069F">
        <w:t>23 o łącznej długości 600m</w:t>
      </w:r>
      <w:r w:rsidR="009B680C">
        <w:t xml:space="preserve">, zaś długość sieci wynosi </w:t>
      </w:r>
      <w:r w:rsidR="004C069F">
        <w:t>1</w:t>
      </w:r>
      <w:r w:rsidR="009B680C">
        <w:t xml:space="preserve">500 </w:t>
      </w:r>
      <w:r w:rsidR="00075128" w:rsidRPr="00D232C3">
        <w:t>m. Cała gmina liczy 670 przyłączy, a długość sieci wodnej – 58,3km.</w:t>
      </w:r>
    </w:p>
    <w:p w:rsidR="001369E9" w:rsidRPr="00D232C3" w:rsidRDefault="001369E9" w:rsidP="003106D9">
      <w:pPr>
        <w:pStyle w:val="Nagwek2"/>
      </w:pPr>
      <w:bookmarkStart w:id="31" w:name="_Toc185306821"/>
      <w:bookmarkStart w:id="32" w:name="_Toc185306894"/>
      <w:bookmarkStart w:id="33" w:name="_Toc392053937"/>
      <w:r w:rsidRPr="002345C4">
        <w:t>4.2. Gospodarka odpadami</w:t>
      </w:r>
      <w:bookmarkEnd w:id="31"/>
      <w:bookmarkEnd w:id="32"/>
      <w:bookmarkEnd w:id="33"/>
      <w:r w:rsidR="003746C1" w:rsidRPr="00D232C3">
        <w:t xml:space="preserve"> </w:t>
      </w:r>
    </w:p>
    <w:p w:rsidR="001369E9" w:rsidRPr="00D232C3" w:rsidRDefault="001369E9" w:rsidP="00C53EEC"/>
    <w:p w:rsidR="00EE4E62" w:rsidRPr="00C92FEF" w:rsidRDefault="001369E9" w:rsidP="00C53EEC">
      <w:r w:rsidRPr="00D232C3">
        <w:tab/>
      </w:r>
      <w:r w:rsidR="00C92FEF" w:rsidRPr="00C92FEF">
        <w:t xml:space="preserve">Na terenie Gminy Paprotnia istnieje zorganizowany system odbioru odpadów komunalnych. Głównym punktem odniesienia panujących przepisów jest ustawa o utrzymaniu czystości i porządku w gminach. Gmina przejęła obowiązki w zakresie gospodarki odpadami komunalnymi, działa system odbioru odpadów w systemie pojemnikowym/workowym „u źródła” tj. bezpośrednio z posesji. Poszerzająca się świadomość ekologiczna lokalnego społeczeństwa, oraz bezpośrednia motywacja finansowa, wynikająca z niższych kosztów, skutkuje wzrostem segregacji odpadów komunalnych. </w:t>
      </w:r>
      <w:r w:rsidR="00EE4E62" w:rsidRPr="00C92FEF">
        <w:t xml:space="preserve"> Dzięki sprawnie działającemu systemowi zbiórki odpadów </w:t>
      </w:r>
      <w:r w:rsidR="002345C4" w:rsidRPr="00C92FEF">
        <w:t>nie powstają nowe „dzikie</w:t>
      </w:r>
      <w:r w:rsidR="00EE4E62" w:rsidRPr="00C92FEF">
        <w:t xml:space="preserve"> wysypisk</w:t>
      </w:r>
      <w:r w:rsidR="002345C4" w:rsidRPr="00C92FEF">
        <w:t>a”</w:t>
      </w:r>
      <w:r w:rsidR="00EE4E62" w:rsidRPr="00C92FEF">
        <w:t>.</w:t>
      </w:r>
    </w:p>
    <w:p w:rsidR="00EE4E62" w:rsidRPr="00D232C3" w:rsidRDefault="00EE4E62" w:rsidP="003106D9">
      <w:pPr>
        <w:pStyle w:val="Nagwek2"/>
      </w:pPr>
      <w:bookmarkStart w:id="34" w:name="_Toc185306822"/>
      <w:bookmarkStart w:id="35" w:name="_Toc185306895"/>
      <w:bookmarkStart w:id="36" w:name="_Toc392053938"/>
      <w:r w:rsidRPr="00427CDE">
        <w:t>4.3. Gospodarka ściekowa</w:t>
      </w:r>
      <w:bookmarkEnd w:id="34"/>
      <w:bookmarkEnd w:id="35"/>
      <w:bookmarkEnd w:id="36"/>
    </w:p>
    <w:p w:rsidR="008E4087" w:rsidRPr="00D232C3" w:rsidRDefault="008E4087" w:rsidP="00C53EEC"/>
    <w:p w:rsidR="00C92FEF" w:rsidRPr="00C92FEF" w:rsidRDefault="00C92FEF" w:rsidP="00C53EEC">
      <w:pPr>
        <w:pStyle w:val="NormalnyWeb"/>
      </w:pPr>
      <w:r w:rsidRPr="00C92FEF">
        <w:t>Na terenie Gminy Paprotnia została wybudowana mechaniczno-biologiczna oczyszczalnia ścieków o wydajności 600 m</w:t>
      </w:r>
      <w:r w:rsidRPr="00C92FEF">
        <w:rPr>
          <w:vertAlign w:val="superscript"/>
        </w:rPr>
        <w:t>3</w:t>
      </w:r>
      <w:r w:rsidRPr="00C92FEF">
        <w:t>/dobę typu BIO-PAK. Oczyszczalnia jest dostosowana do odbioru ścieków ze wszystkich miejscowości Gminy Paprotnia oraz podczyszczonych ścieków przemysłowych z zakładu drobiarskiego w Stasinie. Położona sieć instalacji sanitarnej w miejscowościach Stasin i Hołubla ma długości 10km i odbiera ścieki od 191 gospodarstw domowych. Planowane jest położenie sieci instalacji sanitarnej na terenie całej Gminy Paprotnia.</w:t>
      </w:r>
    </w:p>
    <w:p w:rsidR="008E4087" w:rsidRPr="00C92FEF" w:rsidRDefault="00751230" w:rsidP="00C53EEC">
      <w:r w:rsidRPr="00C92FEF">
        <w:t xml:space="preserve"> Poza oborami gdzie bydło stoi na głębokiej ściółce, gospodarstwa rolne wyposażone są </w:t>
      </w:r>
      <w:r w:rsidR="008E4087" w:rsidRPr="00C92FEF">
        <w:t xml:space="preserve">w płyty gnojowe (jest to warunek uzyskania certyfikatów weterynaryjnych). </w:t>
      </w:r>
    </w:p>
    <w:p w:rsidR="008E4087" w:rsidRPr="00D232C3" w:rsidRDefault="008E4087" w:rsidP="003106D9">
      <w:pPr>
        <w:pStyle w:val="Nagwek2"/>
      </w:pPr>
      <w:bookmarkStart w:id="37" w:name="_Toc185306823"/>
      <w:bookmarkStart w:id="38" w:name="_Toc185306896"/>
      <w:bookmarkStart w:id="39" w:name="_Toc392053939"/>
      <w:r w:rsidRPr="00D232C3">
        <w:t>4.4. Ochrona środowiska</w:t>
      </w:r>
      <w:bookmarkEnd w:id="37"/>
      <w:bookmarkEnd w:id="38"/>
      <w:bookmarkEnd w:id="39"/>
    </w:p>
    <w:p w:rsidR="008E4087" w:rsidRPr="00D232C3" w:rsidRDefault="008E4087" w:rsidP="00C53EEC"/>
    <w:p w:rsidR="003D1519" w:rsidRPr="00D232C3" w:rsidRDefault="008E4087" w:rsidP="00C53EEC">
      <w:r w:rsidRPr="00D232C3">
        <w:t xml:space="preserve">Na terenie wsi </w:t>
      </w:r>
      <w:r w:rsidR="00C81726">
        <w:t>Grabowiec</w:t>
      </w:r>
      <w:r w:rsidR="00C81726" w:rsidRPr="00D232C3">
        <w:t xml:space="preserve"> </w:t>
      </w:r>
      <w:r w:rsidRPr="00D232C3">
        <w:t xml:space="preserve">nie ma zagrażających środowisku źródeł zanieczyszczenia </w:t>
      </w:r>
      <w:r w:rsidR="00FE7AD5">
        <w:t>powietrza</w:t>
      </w:r>
      <w:r w:rsidR="00DC0D26" w:rsidRPr="00D232C3">
        <w:t xml:space="preserve">, podobnie jak na terenie całej gminy. Na środowisko negatywnie oddziałują jedynie emisja szkodliwych substancji spalin pojazdów samochodowych oraz systemy grzewcze. Intensywność tego oddziaływania może zostać zmniejszona dzięki modernizacji drogi. Przebudowa jej zniszczonej nawierzchni wpłynęłaby pozytywnie między innymi na poprawę środowiska akustycznego ze względu na ograniczenie natężenia hałasu poruszających się po drodze pojazdów. We wszystkich budynkach mieszkalnych we wsi </w:t>
      </w:r>
      <w:r w:rsidR="00C81726">
        <w:t>Grabowiec</w:t>
      </w:r>
      <w:r w:rsidR="00C81726" w:rsidRPr="00D232C3">
        <w:t xml:space="preserve"> </w:t>
      </w:r>
      <w:r w:rsidR="00DC0D26" w:rsidRPr="00D232C3">
        <w:t xml:space="preserve">zastosowany jest system centralnego ogrzewania z kotłami </w:t>
      </w:r>
      <w:r w:rsidR="003D1519" w:rsidRPr="00D232C3">
        <w:t xml:space="preserve">węglowymi. </w:t>
      </w:r>
    </w:p>
    <w:p w:rsidR="00D03D87" w:rsidRPr="00D232C3" w:rsidRDefault="00D03D87" w:rsidP="00C53EEC"/>
    <w:p w:rsidR="00EE4E62" w:rsidRPr="00D232C3" w:rsidRDefault="003D1519" w:rsidP="00C53EEC">
      <w:pPr>
        <w:pStyle w:val="Nagwek1"/>
      </w:pPr>
      <w:bookmarkStart w:id="40" w:name="_Toc185306824"/>
      <w:bookmarkStart w:id="41" w:name="_Toc185306897"/>
      <w:bookmarkStart w:id="42" w:name="_Toc392053940"/>
      <w:r w:rsidRPr="00D232C3">
        <w:t>5. INFRASTRUKTURA KOMUNIKACYJNA I TRANSPORT PUBLICZNY</w:t>
      </w:r>
      <w:bookmarkEnd w:id="40"/>
      <w:bookmarkEnd w:id="41"/>
      <w:bookmarkEnd w:id="42"/>
      <w:r w:rsidR="00DC0D26" w:rsidRPr="00D232C3">
        <w:t xml:space="preserve">   </w:t>
      </w:r>
    </w:p>
    <w:p w:rsidR="003D1519" w:rsidRPr="00D232C3" w:rsidRDefault="003D1519" w:rsidP="00C53EEC"/>
    <w:p w:rsidR="003D1519" w:rsidRDefault="00C81726" w:rsidP="00C53EEC">
      <w:r>
        <w:t xml:space="preserve">Grabowiec </w:t>
      </w:r>
      <w:r w:rsidR="00713834">
        <w:t xml:space="preserve">położony jest </w:t>
      </w:r>
      <w:r w:rsidR="00977467">
        <w:t xml:space="preserve"> </w:t>
      </w:r>
      <w:r w:rsidR="003D1519" w:rsidRPr="00713834">
        <w:t>wzdłuż drogi</w:t>
      </w:r>
      <w:r w:rsidR="00713834" w:rsidRPr="00713834">
        <w:t xml:space="preserve"> gminnej łączącej się z d</w:t>
      </w:r>
      <w:r w:rsidR="00713834">
        <w:t>rogą</w:t>
      </w:r>
      <w:r w:rsidR="00713834" w:rsidRPr="00713834">
        <w:t xml:space="preserve"> powiatową</w:t>
      </w:r>
      <w:r w:rsidR="003D1519" w:rsidRPr="00713834">
        <w:t xml:space="preserve"> Nr 36350 Siedlce – Korczew</w:t>
      </w:r>
      <w:r w:rsidR="00977467" w:rsidRPr="00713834">
        <w:t>.</w:t>
      </w:r>
      <w:r w:rsidR="003D1519" w:rsidRPr="00713834">
        <w:t xml:space="preserve"> </w:t>
      </w:r>
      <w:r w:rsidR="0000678E" w:rsidRPr="00713834">
        <w:t>Jest</w:t>
      </w:r>
      <w:r w:rsidR="0000678E">
        <w:t xml:space="preserve"> to główny korytarz</w:t>
      </w:r>
      <w:r w:rsidR="004C3FD9">
        <w:t xml:space="preserve"> komunikacji drogowej z innymi miejscowościami. Obecny stan drogi odbiega od obowiązujących standardów współczesnego ruchu kołowego. </w:t>
      </w:r>
      <w:r w:rsidR="004C3FD9" w:rsidRPr="00C53EEC">
        <w:t xml:space="preserve">Zdeformowana nawierzchnia asfaltowa uniemożliwia sprawne funkcjonowanie systemu odwadniającego. Tym samym stan nawierzchni w szybkim tempie ulega pogarszaniu ze względu na erozyjne działanie wody przy </w:t>
      </w:r>
      <w:r w:rsidR="00D14F68" w:rsidRPr="00C53EEC">
        <w:t>intensywnym</w:t>
      </w:r>
      <w:r w:rsidR="004C3FD9" w:rsidRPr="00C53EEC">
        <w:t xml:space="preserve"> ruchu koło</w:t>
      </w:r>
      <w:r w:rsidR="00D14F68" w:rsidRPr="00C53EEC">
        <w:t xml:space="preserve">wym. </w:t>
      </w:r>
      <w:r w:rsidR="00BB52B0">
        <w:t>Grabowiec</w:t>
      </w:r>
      <w:r w:rsidR="00C92FEF" w:rsidRPr="00C53EEC">
        <w:t xml:space="preserve"> jak i cała </w:t>
      </w:r>
      <w:r w:rsidR="003D1519" w:rsidRPr="00C53EEC">
        <w:t>Gmina oddalona jest od linii kolejowej oraz głównych ciągów drogowych, tj. od dróg krajowych i wojewódzkich. Podstawową rolę w powiązaniach zewnętrznych gminy</w:t>
      </w:r>
      <w:r w:rsidR="003D1519" w:rsidRPr="00D232C3">
        <w:t xml:space="preserve"> pełnią </w:t>
      </w:r>
      <w:r w:rsidR="00427CDE">
        <w:t>drogi powiatowe.</w:t>
      </w:r>
    </w:p>
    <w:p w:rsidR="00BB52B0" w:rsidRDefault="00BB52B0" w:rsidP="00C53EEC"/>
    <w:p w:rsidR="00BB52B0" w:rsidRPr="00D232C3" w:rsidRDefault="00BB52B0" w:rsidP="00C53EEC"/>
    <w:p w:rsidR="00A40985" w:rsidRPr="003106D9" w:rsidRDefault="00A40985" w:rsidP="003106D9">
      <w:pPr>
        <w:pStyle w:val="Nagwek2"/>
      </w:pPr>
      <w:bookmarkStart w:id="43" w:name="_Toc185306825"/>
      <w:bookmarkStart w:id="44" w:name="_Toc185306898"/>
      <w:bookmarkStart w:id="45" w:name="_Toc392053941"/>
      <w:r w:rsidRPr="003106D9">
        <w:t>5.1. Infrastruktura społeczna</w:t>
      </w:r>
      <w:bookmarkEnd w:id="43"/>
      <w:bookmarkEnd w:id="44"/>
      <w:bookmarkEnd w:id="45"/>
    </w:p>
    <w:p w:rsidR="00A40985" w:rsidRPr="00D232C3" w:rsidRDefault="00A40985" w:rsidP="00C53EEC"/>
    <w:p w:rsidR="00B92844" w:rsidRPr="00D232C3" w:rsidRDefault="00A40985" w:rsidP="00C53EEC">
      <w:r w:rsidRPr="00D232C3">
        <w:tab/>
        <w:t xml:space="preserve">Najbliżej zlokalizowaną bazę edukacyjną stopnia podstawowego dla mieszkańców </w:t>
      </w:r>
      <w:r w:rsidR="00BB52B0">
        <w:t>Grabowiec</w:t>
      </w:r>
      <w:r w:rsidR="00BB52B0" w:rsidRPr="00D232C3">
        <w:t xml:space="preserve"> </w:t>
      </w:r>
      <w:r w:rsidRPr="00D232C3">
        <w:t xml:space="preserve">stanowi Zespół </w:t>
      </w:r>
      <w:r w:rsidR="00376F68" w:rsidRPr="00D232C3">
        <w:t>Szkół w Paprotni</w:t>
      </w:r>
      <w:r w:rsidRPr="00D232C3">
        <w:t xml:space="preserve"> w skład którego </w:t>
      </w:r>
      <w:r w:rsidR="008F313F" w:rsidRPr="00D232C3">
        <w:t xml:space="preserve">wchodzą Szkoła Podstawowa </w:t>
      </w:r>
      <w:r w:rsidR="00376F68" w:rsidRPr="00D232C3">
        <w:t>, Gimnazjum i Oddział Przedszkolny</w:t>
      </w:r>
      <w:r w:rsidR="00C231FC">
        <w:t xml:space="preserve">. </w:t>
      </w:r>
      <w:r w:rsidR="00B92844" w:rsidRPr="00D232C3">
        <w:t>Przy Szkole znajduje się boisko sportowe z wydzielonym boiskiem do koszykówki</w:t>
      </w:r>
      <w:r w:rsidR="00376F68" w:rsidRPr="00D232C3">
        <w:t>, piłki nożnej, bieżnia</w:t>
      </w:r>
      <w:r w:rsidR="00B92844" w:rsidRPr="00D232C3">
        <w:t xml:space="preserve">. </w:t>
      </w:r>
      <w:r w:rsidR="00BB52B0">
        <w:t xml:space="preserve">w Hołubli znajduje się gminna </w:t>
      </w:r>
      <w:r w:rsidR="00C231FC">
        <w:t>biblioteka publiczna.</w:t>
      </w:r>
    </w:p>
    <w:p w:rsidR="00497BED" w:rsidRPr="00D232C3" w:rsidRDefault="004E199C" w:rsidP="00C53EEC">
      <w:r w:rsidRPr="00D232C3">
        <w:tab/>
      </w:r>
      <w:r w:rsidR="00454753">
        <w:t>We wsi brakuje urządzonych terenów sportowych ogólnie dostępnych. Podobnie wygląda sytuacja pod względem oferty kulturowej. Opiekę lekarską i stomatologiczną świadczy Ośrodek Zdrowia w Hołubli, tam też zn</w:t>
      </w:r>
      <w:r w:rsidR="00D14F68">
        <w:t>ajduje się najbliższa apteka.</w:t>
      </w:r>
    </w:p>
    <w:p w:rsidR="00497BED" w:rsidRDefault="00D14F68" w:rsidP="003106D9">
      <w:pPr>
        <w:pStyle w:val="Nagwek2"/>
      </w:pPr>
      <w:bookmarkStart w:id="46" w:name="_Toc392053942"/>
      <w:r>
        <w:t>5.2 Aktywność społeczna mieszkańców</w:t>
      </w:r>
      <w:bookmarkEnd w:id="46"/>
    </w:p>
    <w:p w:rsidR="00D14F68" w:rsidRPr="00614604" w:rsidRDefault="00D14F68" w:rsidP="00C53EEC"/>
    <w:p w:rsidR="00D14F68" w:rsidRDefault="00D14F68" w:rsidP="00C53EEC">
      <w:r w:rsidRPr="00614604">
        <w:tab/>
        <w:t xml:space="preserve">Wieś posiada tradycje </w:t>
      </w:r>
      <w:r w:rsidR="00614604">
        <w:t xml:space="preserve">działań wynikające z solidarności sąsiedzkiej i aktywności społecznej mieszkańców (np.: budowa drogi, budowa świetlicy wiejskiej). Obecnie wiele czynników wpływa negatywnie na rozwój tych zachowań: niepewność związana z trudnościami materialnymi, brak perspektywy zarobkowania, tendencje do opuszczania środowiska wiejskiego wśród młodzieży, brak podstawowej infrastruktury społecznej umożliwiającej organizowania wspólnych spotkań itp. Jednakże o istniejącym potencjale w społeczności wsi </w:t>
      </w:r>
      <w:r w:rsidR="00BB52B0">
        <w:t>Grabowiec</w:t>
      </w:r>
      <w:r w:rsidR="00614604">
        <w:t xml:space="preserve"> niech świadczy fakt żywego zainteresowania i zaangażowania wielu mieszkańców w przygotowanie niniejszego </w:t>
      </w:r>
      <w:r w:rsidR="00C53EEC">
        <w:t>Planu Odnowy</w:t>
      </w:r>
      <w:r w:rsidR="00614604">
        <w:t xml:space="preserve"> Miejscowości</w:t>
      </w:r>
      <w:r w:rsidR="00C53EEC">
        <w:t>.</w:t>
      </w:r>
      <w:r w:rsidR="00614604" w:rsidRPr="00614604">
        <w:t xml:space="preserve"> </w:t>
      </w:r>
      <w:r w:rsidRPr="00614604">
        <w:t xml:space="preserve"> </w:t>
      </w:r>
    </w:p>
    <w:p w:rsidR="00C53EEC" w:rsidRDefault="00C53EEC" w:rsidP="00C53EEC">
      <w:r>
        <w:tab/>
        <w:t>W 2004 r. wszyscy rolnicy wystąpili o dopłaty bezpośrednie. Niektórzy składali również wnioski o dopłaty do gospodarstw niskotowarowych o dostosowanie gospodarstw do standardów unijnych oraz wnioski na inwestycje w gospodarstwie.</w:t>
      </w:r>
    </w:p>
    <w:p w:rsidR="005B655F" w:rsidRPr="00614604" w:rsidRDefault="005B655F" w:rsidP="00C53EEC"/>
    <w:p w:rsidR="00497BED" w:rsidRPr="00D232C3" w:rsidRDefault="00D14F68" w:rsidP="003106D9">
      <w:pPr>
        <w:pStyle w:val="Nagwek2"/>
      </w:pPr>
      <w:bookmarkStart w:id="47" w:name="_Toc185306826"/>
      <w:bookmarkStart w:id="48" w:name="_Toc185306899"/>
      <w:bookmarkStart w:id="49" w:name="_Toc392053943"/>
      <w:r>
        <w:t>5.3</w:t>
      </w:r>
      <w:r w:rsidR="00497BED" w:rsidRPr="00D232C3">
        <w:t>. Turystyka</w:t>
      </w:r>
      <w:bookmarkEnd w:id="47"/>
      <w:bookmarkEnd w:id="48"/>
      <w:bookmarkEnd w:id="49"/>
    </w:p>
    <w:p w:rsidR="00497BED" w:rsidRPr="00D232C3" w:rsidRDefault="00497BED" w:rsidP="00C53EEC"/>
    <w:p w:rsidR="002A3D78" w:rsidRPr="00D232C3" w:rsidRDefault="00497BED" w:rsidP="00C53EEC">
      <w:r w:rsidRPr="00D232C3">
        <w:tab/>
      </w:r>
      <w:r w:rsidR="007C0F9C" w:rsidRPr="00D232C3">
        <w:t xml:space="preserve">Gmina odznacza się niewielkimi walorami przyrodniczymi. Sieć rzeczna prawie nie występuje. Znajdują się cztery małe zbiorniki wodne, które wyróżniają się lokalną rangą przyrodniczą. Cała wschodnia i środkowa część gminy jest w zasięgu deficytu wód powierzchniowych. </w:t>
      </w:r>
      <w:r w:rsidR="00C53EEC">
        <w:t xml:space="preserve">Miejscowość </w:t>
      </w:r>
      <w:r w:rsidR="00BB52B0">
        <w:t xml:space="preserve">Grabowiec </w:t>
      </w:r>
      <w:r w:rsidR="00C53EEC">
        <w:t>jest położenia</w:t>
      </w:r>
      <w:r w:rsidR="007C0F9C" w:rsidRPr="00D232C3">
        <w:t xml:space="preserve"> wśród lasów, które idealnie nadają się do aktywnego wypoczynku. Na terenie gminy występuje otulina Nadbużańskiego Parku Krajobrazowego, która obejmuje 11ha gruntów leśnych z obrębu wsi Stare Trębice.</w:t>
      </w:r>
    </w:p>
    <w:p w:rsidR="002A3D78" w:rsidRPr="00D232C3" w:rsidRDefault="003106D9" w:rsidP="002019B2">
      <w:r>
        <w:t>W G</w:t>
      </w:r>
      <w:r w:rsidR="00FF306E" w:rsidRPr="00D232C3">
        <w:t>minie Paprotnia turystyka jest słabo rozwinięta. Brak jest ośrodków rekreacyjnych i wypoczynkowych, bazy noclegowej oraz zaplecza gastronomicznego. Nie występują miejsca o wybitnych walorach turystycznych, chociaż miejscowe uwarunkowania przyrodnicze i kulturowe są szansą</w:t>
      </w:r>
      <w:r w:rsidR="00454753">
        <w:t xml:space="preserve"> dla rozwoju sieci gospodarstw a</w:t>
      </w:r>
      <w:r w:rsidR="00FF306E" w:rsidRPr="00D232C3">
        <w:t>groturystycznych. Jednocześnie obserwuje się rosnące zainteresowanie wśród turystów wypoczynkiem weekendowym na omawianym obszarze.</w:t>
      </w:r>
      <w:r w:rsidR="00454753">
        <w:t xml:space="preserve"> W Trębicach Dolnych jest 1 gospodarstwo agroturystyczne.</w:t>
      </w:r>
    </w:p>
    <w:p w:rsidR="002A3D78" w:rsidRPr="00D232C3" w:rsidRDefault="002A3D78" w:rsidP="00C53EEC">
      <w:r w:rsidRPr="00D232C3">
        <w:t xml:space="preserve">Do najciekawszych i wartych zobaczenia obiektów leżących w okolicy </w:t>
      </w:r>
      <w:r w:rsidR="001B2FBE" w:rsidRPr="00D232C3">
        <w:t>Paprotni</w:t>
      </w:r>
      <w:r w:rsidRPr="00D232C3">
        <w:t xml:space="preserve"> należą:</w:t>
      </w:r>
    </w:p>
    <w:p w:rsidR="002A3D78" w:rsidRDefault="002A3D78" w:rsidP="00C53EEC">
      <w:pPr>
        <w:pStyle w:val="Akapitzlist"/>
        <w:numPr>
          <w:ilvl w:val="0"/>
          <w:numId w:val="13"/>
        </w:numPr>
      </w:pPr>
      <w:r w:rsidRPr="00D232C3">
        <w:t xml:space="preserve">Kościół w Hołubli pobudowany w latach 1940-1942. Znajduje się w nim obraz </w:t>
      </w:r>
      <w:r w:rsidR="00934B54">
        <w:t xml:space="preserve">Matki Bożej z dzieciątkiem, zdradzający cechy </w:t>
      </w:r>
      <w:r w:rsidRPr="00D232C3">
        <w:t>malarstwa bizantyjskiego. G</w:t>
      </w:r>
      <w:r w:rsidR="00090F38" w:rsidRPr="00D232C3">
        <w:t>łównym architektem K</w:t>
      </w:r>
      <w:r w:rsidRPr="00D232C3">
        <w:t>ościoła był Jan Pawlikowski</w:t>
      </w:r>
      <w:r w:rsidR="00090F38" w:rsidRPr="00D232C3">
        <w:t>. Polichromię tego Kościoła zaprojektował malarz Felicjan Kowa</w:t>
      </w:r>
      <w:r w:rsidR="00934B54">
        <w:t>r</w:t>
      </w:r>
      <w:r w:rsidR="00090F38" w:rsidRPr="00D232C3">
        <w:t>ski, a wykonali ją: Zofia Iwicka i Teofil Kuźmowicz z Warszawy.</w:t>
      </w:r>
    </w:p>
    <w:p w:rsidR="00934B54" w:rsidRPr="00D232C3" w:rsidRDefault="00934B54" w:rsidP="00C53EEC"/>
    <w:p w:rsidR="00AB3AEE" w:rsidRPr="00D232C3" w:rsidRDefault="00A9431D" w:rsidP="002019B2">
      <w:pPr>
        <w:ind w:firstLine="0"/>
      </w:pPr>
      <w:r>
        <w:rPr>
          <w:noProof/>
        </w:rPr>
        <w:drawing>
          <wp:inline distT="0" distB="0" distL="0" distR="0" wp14:anchorId="3638620C" wp14:editId="2C1642F9">
            <wp:extent cx="5528734" cy="3548850"/>
            <wp:effectExtent l="0" t="0" r="0" b="0"/>
            <wp:docPr id="4" name="Obraz 4" descr="Plik:Kościół w Hołubl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Kościół w Hołub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734" cy="3548850"/>
                    </a:xfrm>
                    <a:prstGeom prst="rect">
                      <a:avLst/>
                    </a:prstGeom>
                    <a:noFill/>
                    <a:ln>
                      <a:noFill/>
                    </a:ln>
                  </pic:spPr>
                </pic:pic>
              </a:graphicData>
            </a:graphic>
          </wp:inline>
        </w:drawing>
      </w:r>
    </w:p>
    <w:p w:rsidR="00934B54" w:rsidRDefault="00BB52B0" w:rsidP="00BB52B0">
      <w:r>
        <w:t>Rys. 3 Kościół w Hołubli.</w:t>
      </w:r>
    </w:p>
    <w:p w:rsidR="00090F38" w:rsidRPr="00D232C3" w:rsidRDefault="00090F38" w:rsidP="00C53EEC">
      <w:r w:rsidRPr="00D232C3">
        <w:t>2. Na terenie Hołubli utworzono dotychczas 2 pomniki przyrody.</w:t>
      </w:r>
    </w:p>
    <w:tbl>
      <w:tblPr>
        <w:tblW w:w="88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677"/>
        <w:gridCol w:w="901"/>
        <w:gridCol w:w="1984"/>
        <w:gridCol w:w="1529"/>
        <w:gridCol w:w="1216"/>
      </w:tblGrid>
      <w:tr w:rsidR="00090F38" w:rsidRPr="00A43C04" w:rsidTr="00BB52B0">
        <w:trPr>
          <w:trHeight w:val="694"/>
        </w:trPr>
        <w:tc>
          <w:tcPr>
            <w:tcW w:w="1533" w:type="dxa"/>
            <w:shd w:val="clear" w:color="auto" w:fill="auto"/>
            <w:vAlign w:val="center"/>
          </w:tcPr>
          <w:p w:rsidR="00090F38" w:rsidRPr="00A43C04" w:rsidRDefault="00090F38" w:rsidP="00BB52B0">
            <w:pPr>
              <w:ind w:firstLine="0"/>
              <w:jc w:val="center"/>
            </w:pPr>
            <w:r w:rsidRPr="00A43C04">
              <w:t>Nr ewidencyjny</w:t>
            </w:r>
          </w:p>
        </w:tc>
        <w:tc>
          <w:tcPr>
            <w:tcW w:w="1677" w:type="dxa"/>
            <w:shd w:val="clear" w:color="auto" w:fill="auto"/>
            <w:vAlign w:val="center"/>
          </w:tcPr>
          <w:p w:rsidR="00090F38" w:rsidRPr="00A43C04" w:rsidRDefault="00090F38" w:rsidP="00BB52B0">
            <w:pPr>
              <w:ind w:firstLine="0"/>
              <w:jc w:val="center"/>
            </w:pPr>
            <w:r w:rsidRPr="00A43C04">
              <w:t>Miejscowość</w:t>
            </w:r>
          </w:p>
        </w:tc>
        <w:tc>
          <w:tcPr>
            <w:tcW w:w="901" w:type="dxa"/>
            <w:shd w:val="clear" w:color="auto" w:fill="auto"/>
            <w:vAlign w:val="center"/>
          </w:tcPr>
          <w:p w:rsidR="00090F38" w:rsidRPr="00A43C04" w:rsidRDefault="00090F38" w:rsidP="00BB52B0">
            <w:pPr>
              <w:ind w:firstLine="0"/>
              <w:jc w:val="center"/>
            </w:pPr>
            <w:r w:rsidRPr="00A43C04">
              <w:t>Liczba</w:t>
            </w:r>
          </w:p>
        </w:tc>
        <w:tc>
          <w:tcPr>
            <w:tcW w:w="1984" w:type="dxa"/>
            <w:shd w:val="clear" w:color="auto" w:fill="auto"/>
            <w:vAlign w:val="center"/>
          </w:tcPr>
          <w:p w:rsidR="00090F38" w:rsidRPr="00A43C04" w:rsidRDefault="00090F38" w:rsidP="00BB52B0">
            <w:pPr>
              <w:ind w:firstLine="0"/>
              <w:jc w:val="center"/>
            </w:pPr>
            <w:r w:rsidRPr="00A43C04">
              <w:t>Obiekt</w:t>
            </w:r>
          </w:p>
        </w:tc>
        <w:tc>
          <w:tcPr>
            <w:tcW w:w="1529" w:type="dxa"/>
            <w:shd w:val="clear" w:color="auto" w:fill="auto"/>
            <w:vAlign w:val="center"/>
          </w:tcPr>
          <w:p w:rsidR="00BB52B0" w:rsidRDefault="00090F38" w:rsidP="00BB52B0">
            <w:pPr>
              <w:ind w:firstLine="0"/>
              <w:jc w:val="center"/>
            </w:pPr>
            <w:r w:rsidRPr="00A43C04">
              <w:t>Obwód</w:t>
            </w:r>
          </w:p>
          <w:p w:rsidR="00090F38" w:rsidRPr="00A43C04" w:rsidRDefault="00090F38" w:rsidP="00BB52B0">
            <w:pPr>
              <w:ind w:firstLine="0"/>
              <w:jc w:val="center"/>
            </w:pPr>
            <w:r w:rsidRPr="00A43C04">
              <w:t>(cm)</w:t>
            </w:r>
          </w:p>
        </w:tc>
        <w:tc>
          <w:tcPr>
            <w:tcW w:w="1216" w:type="dxa"/>
            <w:shd w:val="clear" w:color="auto" w:fill="auto"/>
            <w:vAlign w:val="center"/>
          </w:tcPr>
          <w:p w:rsidR="00090F38" w:rsidRPr="00A43C04" w:rsidRDefault="00090F38" w:rsidP="00BB52B0">
            <w:pPr>
              <w:ind w:firstLine="0"/>
              <w:jc w:val="center"/>
            </w:pPr>
            <w:r w:rsidRPr="00A43C04">
              <w:t>Wysokość</w:t>
            </w:r>
          </w:p>
          <w:p w:rsidR="00090F38" w:rsidRPr="00A43C04" w:rsidRDefault="0037501C" w:rsidP="00BB52B0">
            <w:pPr>
              <w:ind w:firstLine="0"/>
              <w:jc w:val="center"/>
            </w:pPr>
            <w:r w:rsidRPr="00A43C04">
              <w:t>(</w:t>
            </w:r>
            <w:r w:rsidR="00090F38" w:rsidRPr="00A43C04">
              <w:t>m)</w:t>
            </w:r>
          </w:p>
        </w:tc>
      </w:tr>
      <w:tr w:rsidR="00090F38" w:rsidRPr="00A43C04" w:rsidTr="00BB52B0">
        <w:trPr>
          <w:trHeight w:val="694"/>
        </w:trPr>
        <w:tc>
          <w:tcPr>
            <w:tcW w:w="1533" w:type="dxa"/>
            <w:shd w:val="clear" w:color="auto" w:fill="auto"/>
            <w:vAlign w:val="center"/>
          </w:tcPr>
          <w:p w:rsidR="00090F38" w:rsidRPr="00A43C04" w:rsidRDefault="00090F38" w:rsidP="00BB52B0">
            <w:pPr>
              <w:ind w:firstLine="0"/>
              <w:jc w:val="center"/>
            </w:pPr>
            <w:r w:rsidRPr="00A43C04">
              <w:t>455</w:t>
            </w:r>
          </w:p>
        </w:tc>
        <w:tc>
          <w:tcPr>
            <w:tcW w:w="1677" w:type="dxa"/>
            <w:shd w:val="clear" w:color="auto" w:fill="auto"/>
            <w:vAlign w:val="center"/>
          </w:tcPr>
          <w:p w:rsidR="00090F38" w:rsidRPr="00A43C04" w:rsidRDefault="00090F38" w:rsidP="00BB52B0">
            <w:pPr>
              <w:ind w:firstLine="0"/>
              <w:jc w:val="center"/>
            </w:pPr>
            <w:r w:rsidRPr="00A43C04">
              <w:t>Hołubla</w:t>
            </w:r>
          </w:p>
        </w:tc>
        <w:tc>
          <w:tcPr>
            <w:tcW w:w="901" w:type="dxa"/>
            <w:shd w:val="clear" w:color="auto" w:fill="auto"/>
            <w:vAlign w:val="center"/>
          </w:tcPr>
          <w:p w:rsidR="00090F38" w:rsidRPr="00A43C04" w:rsidRDefault="00090F38" w:rsidP="00BB52B0">
            <w:pPr>
              <w:ind w:firstLine="0"/>
              <w:jc w:val="center"/>
            </w:pPr>
            <w:r w:rsidRPr="00A43C04">
              <w:t>3</w:t>
            </w:r>
          </w:p>
        </w:tc>
        <w:tc>
          <w:tcPr>
            <w:tcW w:w="1984" w:type="dxa"/>
            <w:shd w:val="clear" w:color="auto" w:fill="auto"/>
            <w:vAlign w:val="center"/>
          </w:tcPr>
          <w:p w:rsidR="00090F38" w:rsidRPr="00A43C04" w:rsidRDefault="00090F38" w:rsidP="00BB52B0">
            <w:pPr>
              <w:ind w:firstLine="0"/>
              <w:jc w:val="center"/>
            </w:pPr>
            <w:r w:rsidRPr="00A43C04">
              <w:t>Lipa drobnolistna</w:t>
            </w:r>
          </w:p>
        </w:tc>
        <w:tc>
          <w:tcPr>
            <w:tcW w:w="1529" w:type="dxa"/>
            <w:shd w:val="clear" w:color="auto" w:fill="auto"/>
            <w:vAlign w:val="center"/>
          </w:tcPr>
          <w:p w:rsidR="00090F38" w:rsidRPr="00A43C04" w:rsidRDefault="00090F38" w:rsidP="00BB52B0">
            <w:pPr>
              <w:ind w:firstLine="0"/>
              <w:jc w:val="center"/>
            </w:pPr>
            <w:r w:rsidRPr="00A43C04">
              <w:t>214 -277</w:t>
            </w:r>
          </w:p>
        </w:tc>
        <w:tc>
          <w:tcPr>
            <w:tcW w:w="1216" w:type="dxa"/>
            <w:shd w:val="clear" w:color="auto" w:fill="auto"/>
            <w:vAlign w:val="center"/>
          </w:tcPr>
          <w:p w:rsidR="00090F38" w:rsidRPr="00A43C04" w:rsidRDefault="00090F38" w:rsidP="00BB52B0">
            <w:pPr>
              <w:ind w:firstLine="0"/>
              <w:jc w:val="center"/>
            </w:pPr>
            <w:r w:rsidRPr="00A43C04">
              <w:t>21-23</w:t>
            </w:r>
          </w:p>
        </w:tc>
      </w:tr>
      <w:tr w:rsidR="00090F38" w:rsidRPr="00A43C04" w:rsidTr="00BB52B0">
        <w:trPr>
          <w:trHeight w:val="694"/>
        </w:trPr>
        <w:tc>
          <w:tcPr>
            <w:tcW w:w="1533" w:type="dxa"/>
            <w:shd w:val="clear" w:color="auto" w:fill="auto"/>
            <w:vAlign w:val="center"/>
          </w:tcPr>
          <w:p w:rsidR="00090F38" w:rsidRPr="00A43C04" w:rsidRDefault="00090F38" w:rsidP="00BB52B0">
            <w:pPr>
              <w:ind w:firstLine="0"/>
              <w:jc w:val="center"/>
            </w:pPr>
            <w:r w:rsidRPr="00A43C04">
              <w:t>456</w:t>
            </w:r>
          </w:p>
        </w:tc>
        <w:tc>
          <w:tcPr>
            <w:tcW w:w="1677" w:type="dxa"/>
            <w:shd w:val="clear" w:color="auto" w:fill="auto"/>
            <w:vAlign w:val="center"/>
          </w:tcPr>
          <w:p w:rsidR="00090F38" w:rsidRPr="00A43C04" w:rsidRDefault="00090F38" w:rsidP="00BB52B0">
            <w:pPr>
              <w:ind w:firstLine="0"/>
              <w:jc w:val="center"/>
            </w:pPr>
            <w:r w:rsidRPr="00A43C04">
              <w:t>Hołubla</w:t>
            </w:r>
          </w:p>
        </w:tc>
        <w:tc>
          <w:tcPr>
            <w:tcW w:w="901" w:type="dxa"/>
            <w:shd w:val="clear" w:color="auto" w:fill="auto"/>
            <w:vAlign w:val="center"/>
          </w:tcPr>
          <w:p w:rsidR="00090F38" w:rsidRPr="00A43C04" w:rsidRDefault="00090F38" w:rsidP="00BB52B0">
            <w:pPr>
              <w:ind w:firstLine="0"/>
              <w:jc w:val="center"/>
            </w:pPr>
            <w:r w:rsidRPr="00A43C04">
              <w:t>1</w:t>
            </w:r>
          </w:p>
        </w:tc>
        <w:tc>
          <w:tcPr>
            <w:tcW w:w="1984" w:type="dxa"/>
            <w:shd w:val="clear" w:color="auto" w:fill="auto"/>
            <w:vAlign w:val="center"/>
          </w:tcPr>
          <w:p w:rsidR="00090F38" w:rsidRPr="00A43C04" w:rsidRDefault="00090F38" w:rsidP="00BB52B0">
            <w:pPr>
              <w:ind w:firstLine="0"/>
              <w:jc w:val="center"/>
            </w:pPr>
            <w:r w:rsidRPr="00A43C04">
              <w:t>Dąb szypułkowy</w:t>
            </w:r>
          </w:p>
        </w:tc>
        <w:tc>
          <w:tcPr>
            <w:tcW w:w="1529" w:type="dxa"/>
            <w:shd w:val="clear" w:color="auto" w:fill="auto"/>
            <w:vAlign w:val="center"/>
          </w:tcPr>
          <w:p w:rsidR="00090F38" w:rsidRPr="00A43C04" w:rsidRDefault="00090F38" w:rsidP="00BB52B0">
            <w:pPr>
              <w:ind w:firstLine="0"/>
              <w:jc w:val="center"/>
            </w:pPr>
            <w:r w:rsidRPr="00A43C04">
              <w:t>297</w:t>
            </w:r>
          </w:p>
        </w:tc>
        <w:tc>
          <w:tcPr>
            <w:tcW w:w="1216" w:type="dxa"/>
            <w:shd w:val="clear" w:color="auto" w:fill="auto"/>
            <w:vAlign w:val="center"/>
          </w:tcPr>
          <w:p w:rsidR="00090F38" w:rsidRPr="00A43C04" w:rsidRDefault="00090F38" w:rsidP="00BB52B0">
            <w:pPr>
              <w:ind w:firstLine="0"/>
              <w:jc w:val="center"/>
            </w:pPr>
            <w:r w:rsidRPr="00A43C04">
              <w:t>20</w:t>
            </w:r>
          </w:p>
        </w:tc>
      </w:tr>
    </w:tbl>
    <w:p w:rsidR="00090F38" w:rsidRPr="00D232C3" w:rsidRDefault="00090F38" w:rsidP="00C53EEC">
      <w:pPr>
        <w:pStyle w:val="Legenda"/>
      </w:pPr>
      <w:bookmarkStart w:id="50" w:name="_Toc185215915"/>
      <w:r w:rsidRPr="00D232C3">
        <w:t xml:space="preserve">Tabela </w:t>
      </w:r>
      <w:r w:rsidR="00427CDE">
        <w:t>4</w:t>
      </w:r>
      <w:r w:rsidRPr="00D232C3">
        <w:t>. Pomniki przyrody na terenie Hołubli</w:t>
      </w:r>
      <w:bookmarkEnd w:id="50"/>
      <w:r w:rsidR="00BB52B0">
        <w:t>.</w:t>
      </w:r>
    </w:p>
    <w:p w:rsidR="00090F38" w:rsidRPr="00D232C3" w:rsidRDefault="00090F38" w:rsidP="00C53EEC"/>
    <w:p w:rsidR="00090F38" w:rsidRPr="00D232C3" w:rsidRDefault="00090F38" w:rsidP="00C53EEC">
      <w:r w:rsidRPr="00D232C3">
        <w:t>3. Drewniany Kościół z 1750r. znajdujący się w Paprotni wraz z drewnianą dzwonnicą. Kościół nie posiada wyraźnych cech stylowych, jednak godny jest uwagi ze względu na bogaty wystrój wewnętrzny.</w:t>
      </w:r>
    </w:p>
    <w:p w:rsidR="00AB3AEE" w:rsidRPr="00D232C3" w:rsidRDefault="00A9431D" w:rsidP="002019B2">
      <w:pPr>
        <w:ind w:firstLine="0"/>
        <w:jc w:val="center"/>
      </w:pPr>
      <w:r>
        <w:rPr>
          <w:noProof/>
        </w:rPr>
        <w:drawing>
          <wp:inline distT="0" distB="0" distL="0" distR="0" wp14:anchorId="6D141169" wp14:editId="35ECE9DF">
            <wp:extent cx="4207934" cy="5374213"/>
            <wp:effectExtent l="0" t="0" r="2540" b="0"/>
            <wp:docPr id="5" name="Obraz 5" descr="File:Kościół w Paprotn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ościół w Paprotn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7934" cy="5374213"/>
                    </a:xfrm>
                    <a:prstGeom prst="rect">
                      <a:avLst/>
                    </a:prstGeom>
                    <a:noFill/>
                    <a:ln>
                      <a:noFill/>
                    </a:ln>
                  </pic:spPr>
                </pic:pic>
              </a:graphicData>
            </a:graphic>
          </wp:inline>
        </w:drawing>
      </w:r>
    </w:p>
    <w:p w:rsidR="00BF07B0" w:rsidRDefault="00BB52B0" w:rsidP="00C53EEC">
      <w:r>
        <w:t>Rys. 4 Kościół w Paprotni.</w:t>
      </w:r>
    </w:p>
    <w:p w:rsidR="00BB52B0" w:rsidRPr="00D232C3" w:rsidRDefault="00BB52B0" w:rsidP="00C53EEC"/>
    <w:p w:rsidR="00BC1192" w:rsidRPr="00D232C3" w:rsidRDefault="001B2FBE" w:rsidP="00C53EEC">
      <w:r w:rsidRPr="00D232C3">
        <w:t>4. Pałac w Pa</w:t>
      </w:r>
      <w:r w:rsidR="00090F38" w:rsidRPr="00D232C3">
        <w:t>trykozach zbudowany w latach 1832-1843 dla generała Teodora Jaroszewskiego</w:t>
      </w:r>
      <w:r w:rsidR="006D035E" w:rsidRPr="00D232C3">
        <w:t xml:space="preserve"> wg. projektu Franciszka Jaszczołda w stylu gotyku romantycznego, stojący na niewielkim wzniesieniu. Wody dopływu Liwca zasilały fosę i staw. Jest to budowla odznaczająca się nieregularną i urozmaiconą bryłą. Pałac otaczał park angielski z altaną utworzoną z rosnących w kręgu topól. Po II wojnie światowej pałac uległ dewastacji. Potem częściowo odbudowano go z przeznaczeniem na szkołę, siedzibę straży pożarnej , magazyn gospodarczy. Po uporządkowaniu spraw własnościowych (tylko 2/3 należało do skarbu państwa</w:t>
      </w:r>
      <w:r w:rsidR="00BC1192" w:rsidRPr="00D232C3">
        <w:t xml:space="preserve">) został w końcu 1995r. sprzedany osobie prywatnej, która zamierza odbudować pałac, zrekonstruować parki, stworzyć wspaniałą rezydencję. Pałac obdarzono mianem „Perły Podlasia”. </w:t>
      </w:r>
    </w:p>
    <w:p w:rsidR="00AB3AEE" w:rsidRDefault="00A9431D" w:rsidP="002019B2">
      <w:pPr>
        <w:ind w:firstLine="0"/>
        <w:jc w:val="center"/>
      </w:pPr>
      <w:r>
        <w:rPr>
          <w:noProof/>
        </w:rPr>
        <w:drawing>
          <wp:inline distT="0" distB="0" distL="0" distR="0" wp14:anchorId="5CD4EC3F" wp14:editId="6F781DBA">
            <wp:extent cx="5249333" cy="4482051"/>
            <wp:effectExtent l="0" t="0" r="8890" b="0"/>
            <wp:docPr id="6" name="Obraz 6" descr="W8BU1DSEaa6LAbENwB">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8BU1DSEaa6LAbENw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0373" cy="4482939"/>
                    </a:xfrm>
                    <a:prstGeom prst="rect">
                      <a:avLst/>
                    </a:prstGeom>
                    <a:noFill/>
                    <a:ln>
                      <a:noFill/>
                    </a:ln>
                  </pic:spPr>
                </pic:pic>
              </a:graphicData>
            </a:graphic>
          </wp:inline>
        </w:drawing>
      </w:r>
    </w:p>
    <w:p w:rsidR="00BB52B0" w:rsidRPr="00D232C3" w:rsidRDefault="00BB52B0" w:rsidP="00BB52B0">
      <w:pPr>
        <w:ind w:firstLine="0"/>
        <w:jc w:val="left"/>
      </w:pPr>
      <w:r>
        <w:t>Rys. 5 Pałac w Patrykozach.</w:t>
      </w:r>
    </w:p>
    <w:p w:rsidR="00BF07B0" w:rsidRPr="00D232C3" w:rsidRDefault="00BF07B0" w:rsidP="00C53EEC"/>
    <w:p w:rsidR="00A35DE8" w:rsidRPr="00D232C3" w:rsidRDefault="00BC1192" w:rsidP="00C53EEC">
      <w:r w:rsidRPr="00D232C3">
        <w:t>5. W Korczewie znajduje się potężny rozmiarami zespół pałacowo-parkowy, zaprojektowany w swym XIX – wiecznym kształcie przez Franciszka Jaszczołda. Niegdyś była to siedziba możnego podlaskiego rodu Kuczyńskich. Joanna Kuczyńska przeszła do historii ze względu na przyjaźń z Cyprianem Kamilem Norwidem, który do „Pani na Korczewie” kierował wiersze i korespondencję. Dziś obiekt wrócił do spadkobierców ostatnich właścicieli</w:t>
      </w:r>
      <w:r w:rsidR="00A35DE8" w:rsidRPr="00D232C3">
        <w:t xml:space="preserve"> – hrabiowskiego rodu Ostrowskich. Zwanemu „Siedleckim Wilanowem” pałacowi towarzyszy park w stylu angielskim, schodzący tarasami ku pięknej dolinie Bugu oraz łączący się z leśnym rezerwatem przyrody.</w:t>
      </w:r>
    </w:p>
    <w:p w:rsidR="00A35DE8" w:rsidRPr="00D232C3" w:rsidRDefault="00A9431D" w:rsidP="00C53EEC">
      <w:r>
        <w:rPr>
          <w:noProof/>
        </w:rPr>
        <w:drawing>
          <wp:inline distT="0" distB="0" distL="0" distR="0" wp14:anchorId="6E195789" wp14:editId="5D40236C">
            <wp:extent cx="5105400" cy="2809875"/>
            <wp:effectExtent l="0" t="0" r="0" b="9525"/>
            <wp:docPr id="7" name="Obraz 7" descr="1242721043">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24272104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2809875"/>
                    </a:xfrm>
                    <a:prstGeom prst="rect">
                      <a:avLst/>
                    </a:prstGeom>
                    <a:noFill/>
                    <a:ln>
                      <a:noFill/>
                    </a:ln>
                  </pic:spPr>
                </pic:pic>
              </a:graphicData>
            </a:graphic>
          </wp:inline>
        </w:drawing>
      </w:r>
    </w:p>
    <w:p w:rsidR="002019B2" w:rsidRPr="00D232C3" w:rsidRDefault="00BB52B0" w:rsidP="00BB52B0">
      <w:r>
        <w:t>Rys. 6 Pałac w Korczewie.</w:t>
      </w:r>
    </w:p>
    <w:p w:rsidR="00A35DE8" w:rsidRPr="00D232C3" w:rsidRDefault="00A35DE8" w:rsidP="00C53EEC">
      <w:pPr>
        <w:pStyle w:val="Nagwek1"/>
      </w:pPr>
      <w:bookmarkStart w:id="51" w:name="_Toc185306827"/>
      <w:bookmarkStart w:id="52" w:name="_Toc185306900"/>
      <w:bookmarkStart w:id="53" w:name="_Toc392053944"/>
      <w:r w:rsidRPr="00D232C3">
        <w:t>6. ANALIZA SWOT</w:t>
      </w:r>
      <w:bookmarkEnd w:id="51"/>
      <w:bookmarkEnd w:id="52"/>
      <w:bookmarkEnd w:id="53"/>
    </w:p>
    <w:p w:rsidR="00A35DE8" w:rsidRPr="00D232C3" w:rsidRDefault="00A35DE8" w:rsidP="00C53EEC"/>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320"/>
      </w:tblGrid>
      <w:tr w:rsidR="00A35DE8" w:rsidRPr="00A43C04" w:rsidTr="001E5A76">
        <w:trPr>
          <w:trHeight w:val="545"/>
        </w:trPr>
        <w:tc>
          <w:tcPr>
            <w:tcW w:w="4668" w:type="dxa"/>
            <w:shd w:val="clear" w:color="auto" w:fill="auto"/>
            <w:vAlign w:val="center"/>
          </w:tcPr>
          <w:p w:rsidR="00A35DE8" w:rsidRPr="00A43C04" w:rsidRDefault="00A35DE8" w:rsidP="00C53EEC">
            <w:r w:rsidRPr="00A43C04">
              <w:t>MOCNE STRONY</w:t>
            </w:r>
          </w:p>
        </w:tc>
        <w:tc>
          <w:tcPr>
            <w:tcW w:w="4320" w:type="dxa"/>
            <w:shd w:val="clear" w:color="auto" w:fill="auto"/>
            <w:vAlign w:val="center"/>
          </w:tcPr>
          <w:p w:rsidR="00A35DE8" w:rsidRPr="00A43C04" w:rsidRDefault="00A35DE8" w:rsidP="00C53EEC">
            <w:r w:rsidRPr="00A43C04">
              <w:t>SŁABE STRONY</w:t>
            </w:r>
          </w:p>
        </w:tc>
      </w:tr>
      <w:tr w:rsidR="00A35DE8" w:rsidRPr="00A43C04" w:rsidTr="00713834">
        <w:trPr>
          <w:trHeight w:val="6581"/>
        </w:trPr>
        <w:tc>
          <w:tcPr>
            <w:tcW w:w="4668" w:type="dxa"/>
            <w:shd w:val="clear" w:color="auto" w:fill="auto"/>
            <w:vAlign w:val="center"/>
          </w:tcPr>
          <w:p w:rsidR="00A35DE8" w:rsidRPr="00427CDE" w:rsidRDefault="0004264D" w:rsidP="001E5A76">
            <w:pPr>
              <w:spacing w:line="240" w:lineRule="auto"/>
              <w:jc w:val="left"/>
            </w:pPr>
            <w:r w:rsidRPr="00427CDE">
              <w:t xml:space="preserve">- położenie </w:t>
            </w:r>
            <w:r w:rsidR="00BB52B0">
              <w:t>Grabowiec</w:t>
            </w:r>
            <w:r w:rsidR="00BB52B0" w:rsidRPr="00427CDE">
              <w:t xml:space="preserve"> </w:t>
            </w:r>
            <w:r w:rsidR="00A35DE8" w:rsidRPr="00427CDE">
              <w:t>w odległości 120km od Warszawy,</w:t>
            </w:r>
          </w:p>
          <w:p w:rsidR="00A35DE8" w:rsidRPr="00427CDE" w:rsidRDefault="00A35DE8" w:rsidP="001E5A76">
            <w:pPr>
              <w:spacing w:line="240" w:lineRule="auto"/>
              <w:jc w:val="left"/>
            </w:pPr>
            <w:r w:rsidRPr="00427CDE">
              <w:t>- dostęp do placówek oświatowych, Przedszkola, Szkoły Podstawowej i Gimnazjum w Paprotni,</w:t>
            </w:r>
          </w:p>
          <w:p w:rsidR="00A35DE8" w:rsidRPr="00427CDE" w:rsidRDefault="00A35DE8" w:rsidP="001E5A76">
            <w:pPr>
              <w:spacing w:line="240" w:lineRule="auto"/>
              <w:jc w:val="left"/>
            </w:pPr>
            <w:r w:rsidRPr="00427CDE">
              <w:t>- bliski dojazd do Szkół Ponadgimnazjalnych i uczelni wyższych,</w:t>
            </w:r>
          </w:p>
          <w:p w:rsidR="00A35DE8" w:rsidRPr="00427CDE" w:rsidRDefault="00A35DE8" w:rsidP="001E5A76">
            <w:pPr>
              <w:spacing w:line="240" w:lineRule="auto"/>
              <w:jc w:val="left"/>
            </w:pPr>
            <w:r w:rsidRPr="00427CDE">
              <w:t>- teren wsi ekologicznie czysty,</w:t>
            </w:r>
          </w:p>
          <w:p w:rsidR="00A35DE8" w:rsidRPr="00427CDE" w:rsidRDefault="00A35DE8" w:rsidP="001E5A76">
            <w:pPr>
              <w:spacing w:line="240" w:lineRule="auto"/>
              <w:jc w:val="left"/>
            </w:pPr>
            <w:r w:rsidRPr="00427CDE">
              <w:t>- korzystne warunki do uprawy zdrowej żywności,</w:t>
            </w:r>
          </w:p>
          <w:p w:rsidR="00A35DE8" w:rsidRPr="00427CDE" w:rsidRDefault="00A35DE8" w:rsidP="001E5A76">
            <w:pPr>
              <w:spacing w:line="240" w:lineRule="auto"/>
              <w:jc w:val="left"/>
            </w:pPr>
            <w:r w:rsidRPr="00427CDE">
              <w:t xml:space="preserve">- duże </w:t>
            </w:r>
            <w:r w:rsidR="003469FF" w:rsidRPr="00427CDE">
              <w:t>zasoby wodne, woda nie wymaga uzdatniania,</w:t>
            </w:r>
          </w:p>
          <w:p w:rsidR="003469FF" w:rsidRPr="00427CDE" w:rsidRDefault="003469FF" w:rsidP="001E5A76">
            <w:pPr>
              <w:spacing w:line="240" w:lineRule="auto"/>
              <w:jc w:val="left"/>
            </w:pPr>
            <w:r w:rsidRPr="00427CDE">
              <w:t>- segregacja śmieci i ich odbiór,</w:t>
            </w:r>
          </w:p>
          <w:p w:rsidR="003469FF" w:rsidRPr="00427CDE" w:rsidRDefault="003469FF" w:rsidP="001E5A76">
            <w:pPr>
              <w:spacing w:line="240" w:lineRule="auto"/>
              <w:jc w:val="left"/>
            </w:pPr>
            <w:r w:rsidRPr="00427CDE">
              <w:t>- opracowana dokumentacja na r</w:t>
            </w:r>
            <w:r w:rsidR="0004264D" w:rsidRPr="00427CDE">
              <w:t>emont</w:t>
            </w:r>
            <w:r w:rsidR="00FC4F87" w:rsidRPr="00427CDE">
              <w:t xml:space="preserve"> świetlicy wiejskiej,</w:t>
            </w:r>
          </w:p>
          <w:p w:rsidR="0004264D" w:rsidRPr="00427CDE" w:rsidRDefault="00FC4F87" w:rsidP="001E5A76">
            <w:pPr>
              <w:spacing w:line="240" w:lineRule="auto"/>
              <w:jc w:val="left"/>
            </w:pPr>
            <w:r w:rsidRPr="00427CDE">
              <w:t>-b</w:t>
            </w:r>
            <w:r w:rsidR="003469FF" w:rsidRPr="00427CDE">
              <w:t>udowa sieci kanalizacyjnej.</w:t>
            </w:r>
          </w:p>
          <w:p w:rsidR="00FC4F87" w:rsidRPr="00427CDE" w:rsidRDefault="00FC4F87" w:rsidP="001E5A76">
            <w:pPr>
              <w:spacing w:line="240" w:lineRule="auto"/>
              <w:jc w:val="left"/>
            </w:pPr>
            <w:r w:rsidRPr="00427CDE">
              <w:t>-funkcjonowanie Gminnej Biblioteki</w:t>
            </w:r>
            <w:r w:rsidR="003106D9">
              <w:t xml:space="preserve"> Publicznej</w:t>
            </w:r>
            <w:r w:rsidRPr="00427CDE">
              <w:t xml:space="preserve"> w Hołubli</w:t>
            </w:r>
          </w:p>
          <w:p w:rsidR="003469FF" w:rsidRPr="00A43C04" w:rsidRDefault="003469FF" w:rsidP="001E5A76">
            <w:pPr>
              <w:spacing w:line="240" w:lineRule="auto"/>
              <w:jc w:val="left"/>
            </w:pPr>
          </w:p>
        </w:tc>
        <w:tc>
          <w:tcPr>
            <w:tcW w:w="4320" w:type="dxa"/>
            <w:shd w:val="clear" w:color="auto" w:fill="auto"/>
            <w:vAlign w:val="center"/>
          </w:tcPr>
          <w:p w:rsidR="00A35DE8" w:rsidRPr="00A43C04" w:rsidRDefault="003469FF" w:rsidP="001E5A76">
            <w:pPr>
              <w:spacing w:line="240" w:lineRule="auto"/>
              <w:jc w:val="left"/>
            </w:pPr>
            <w:r w:rsidRPr="00A43C04">
              <w:t>- brak działalności kulturalnej,</w:t>
            </w:r>
          </w:p>
          <w:p w:rsidR="003469FF" w:rsidRPr="00A43C04" w:rsidRDefault="003469FF" w:rsidP="001E5A76">
            <w:pPr>
              <w:spacing w:line="240" w:lineRule="auto"/>
              <w:jc w:val="left"/>
            </w:pPr>
            <w:r w:rsidRPr="00A43C04">
              <w:t>- brak świetlicy środowiskowej,</w:t>
            </w:r>
          </w:p>
          <w:p w:rsidR="003469FF" w:rsidRPr="00A43C04" w:rsidRDefault="003469FF" w:rsidP="001E5A76">
            <w:pPr>
              <w:spacing w:line="240" w:lineRule="auto"/>
              <w:jc w:val="left"/>
            </w:pPr>
            <w:r w:rsidRPr="00A43C04">
              <w:t xml:space="preserve">- brak zajęć </w:t>
            </w:r>
            <w:r w:rsidR="00922061" w:rsidRPr="00A43C04">
              <w:t>pozalekcyjnych dla dzieci i młodzieży w czasie wolnym od nauki,</w:t>
            </w:r>
          </w:p>
          <w:p w:rsidR="00922061" w:rsidRPr="00A43C04" w:rsidRDefault="00922061" w:rsidP="001E5A76">
            <w:pPr>
              <w:spacing w:line="240" w:lineRule="auto"/>
              <w:jc w:val="left"/>
            </w:pPr>
            <w:r w:rsidRPr="00A43C04">
              <w:t>- brak sieci kanalizacyjnej,</w:t>
            </w:r>
          </w:p>
          <w:p w:rsidR="00922061" w:rsidRPr="00A43C04" w:rsidRDefault="00922061" w:rsidP="001E5A76">
            <w:pPr>
              <w:spacing w:line="240" w:lineRule="auto"/>
              <w:jc w:val="left"/>
            </w:pPr>
            <w:r w:rsidRPr="00A43C04">
              <w:t>- brak planu zagospodarowania przestrzennego,</w:t>
            </w:r>
          </w:p>
          <w:p w:rsidR="00922061" w:rsidRPr="00A43C04" w:rsidRDefault="00922061" w:rsidP="001E5A76">
            <w:pPr>
              <w:spacing w:line="240" w:lineRule="auto"/>
              <w:jc w:val="left"/>
            </w:pPr>
            <w:r w:rsidRPr="00A43C04">
              <w:t>- niekorzystne przemiany struktury wiekowej mieszkańców – starzenie się społeczeństwa,</w:t>
            </w:r>
          </w:p>
          <w:p w:rsidR="00922061" w:rsidRPr="00A43C04" w:rsidRDefault="00922061" w:rsidP="001E5A76">
            <w:pPr>
              <w:spacing w:line="240" w:lineRule="auto"/>
              <w:jc w:val="left"/>
            </w:pPr>
            <w:r w:rsidRPr="00A43C04">
              <w:t>- odpływ ludzi wykształconych do większych miast,</w:t>
            </w:r>
          </w:p>
          <w:p w:rsidR="00922061" w:rsidRPr="00A43C04" w:rsidRDefault="00922061" w:rsidP="001E5A76">
            <w:pPr>
              <w:spacing w:line="240" w:lineRule="auto"/>
              <w:jc w:val="left"/>
            </w:pPr>
            <w:r w:rsidRPr="00A43C04">
              <w:t xml:space="preserve">- </w:t>
            </w:r>
            <w:r w:rsidR="00BB52B0">
              <w:t>brak</w:t>
            </w:r>
            <w:r w:rsidRPr="00A43C04">
              <w:t xml:space="preserve"> skupu płodów rolnych,</w:t>
            </w:r>
          </w:p>
          <w:p w:rsidR="00922061" w:rsidRPr="00A43C04" w:rsidRDefault="00922061" w:rsidP="001E5A76">
            <w:pPr>
              <w:spacing w:line="240" w:lineRule="auto"/>
              <w:jc w:val="left"/>
            </w:pPr>
            <w:r w:rsidRPr="00A43C04">
              <w:t>- brak lokali gastronomicznych i punktów obsługi turystycznych,</w:t>
            </w:r>
          </w:p>
          <w:p w:rsidR="00922061" w:rsidRPr="00A43C04" w:rsidRDefault="00922061" w:rsidP="001E5A76">
            <w:pPr>
              <w:spacing w:line="240" w:lineRule="auto"/>
              <w:jc w:val="left"/>
            </w:pPr>
            <w:r w:rsidRPr="00A43C04">
              <w:t>- bardzo mała ilość zakładów pracy,</w:t>
            </w:r>
          </w:p>
          <w:p w:rsidR="00922061" w:rsidRPr="00A43C04" w:rsidRDefault="00922061" w:rsidP="001E5A76">
            <w:pPr>
              <w:spacing w:line="240" w:lineRule="auto"/>
              <w:jc w:val="left"/>
            </w:pPr>
            <w:r w:rsidRPr="00A43C04">
              <w:t>- niezadowalający stan techniczny budynku świetlicy,</w:t>
            </w:r>
          </w:p>
          <w:p w:rsidR="00922061" w:rsidRPr="00A43C04" w:rsidRDefault="00922061" w:rsidP="001E5A76">
            <w:pPr>
              <w:spacing w:line="240" w:lineRule="auto"/>
              <w:jc w:val="left"/>
            </w:pPr>
            <w:r w:rsidRPr="00A43C04">
              <w:t>- niezagospodarowany teren w centrum wsi.</w:t>
            </w:r>
          </w:p>
        </w:tc>
      </w:tr>
      <w:tr w:rsidR="00A35DE8" w:rsidRPr="00A43C04" w:rsidTr="001E5A76">
        <w:trPr>
          <w:trHeight w:val="480"/>
        </w:trPr>
        <w:tc>
          <w:tcPr>
            <w:tcW w:w="4668" w:type="dxa"/>
            <w:shd w:val="clear" w:color="auto" w:fill="auto"/>
            <w:vAlign w:val="center"/>
          </w:tcPr>
          <w:p w:rsidR="00A35DE8" w:rsidRPr="00A43C04" w:rsidRDefault="00A35DE8" w:rsidP="001E5A76">
            <w:pPr>
              <w:spacing w:line="240" w:lineRule="auto"/>
              <w:jc w:val="left"/>
            </w:pPr>
            <w:r w:rsidRPr="00A43C04">
              <w:t>SZANSE</w:t>
            </w:r>
          </w:p>
        </w:tc>
        <w:tc>
          <w:tcPr>
            <w:tcW w:w="4320" w:type="dxa"/>
            <w:shd w:val="clear" w:color="auto" w:fill="auto"/>
            <w:vAlign w:val="center"/>
          </w:tcPr>
          <w:p w:rsidR="00A35DE8" w:rsidRPr="00A43C04" w:rsidRDefault="00A35DE8" w:rsidP="001E5A76">
            <w:pPr>
              <w:spacing w:line="240" w:lineRule="auto"/>
              <w:jc w:val="left"/>
            </w:pPr>
            <w:r w:rsidRPr="00A43C04">
              <w:t>ZAGROŻENIA</w:t>
            </w:r>
          </w:p>
        </w:tc>
      </w:tr>
      <w:tr w:rsidR="00A35DE8" w:rsidRPr="00A43C04" w:rsidTr="001E5A76">
        <w:trPr>
          <w:trHeight w:val="4570"/>
        </w:trPr>
        <w:tc>
          <w:tcPr>
            <w:tcW w:w="4668" w:type="dxa"/>
            <w:shd w:val="clear" w:color="auto" w:fill="auto"/>
            <w:vAlign w:val="center"/>
          </w:tcPr>
          <w:p w:rsidR="00A35DE8" w:rsidRPr="00A43C04" w:rsidRDefault="00922061" w:rsidP="001E5A76">
            <w:pPr>
              <w:spacing w:line="240" w:lineRule="auto"/>
              <w:jc w:val="left"/>
            </w:pPr>
            <w:r w:rsidRPr="00A43C04">
              <w:t>- możliwość korzystania z krajowych i zagranicznych źródeł finansowania,</w:t>
            </w:r>
          </w:p>
          <w:p w:rsidR="00922061" w:rsidRPr="00A43C04" w:rsidRDefault="00922061" w:rsidP="001E5A76">
            <w:pPr>
              <w:spacing w:line="240" w:lineRule="auto"/>
              <w:jc w:val="left"/>
            </w:pPr>
            <w:r w:rsidRPr="00A43C04">
              <w:t>- ogólnokrajowe programy wspierające rozwój społeczno-gospodarczy,</w:t>
            </w:r>
          </w:p>
          <w:p w:rsidR="00922061" w:rsidRPr="00A43C04" w:rsidRDefault="00922061" w:rsidP="001E5A76">
            <w:pPr>
              <w:spacing w:line="240" w:lineRule="auto"/>
              <w:jc w:val="left"/>
            </w:pPr>
            <w:r w:rsidRPr="00A43C04">
              <w:t>- dobry stan środowiska,</w:t>
            </w:r>
          </w:p>
          <w:p w:rsidR="00922061" w:rsidRPr="00A43C04" w:rsidRDefault="00922061" w:rsidP="001E5A76">
            <w:pPr>
              <w:spacing w:line="240" w:lineRule="auto"/>
              <w:jc w:val="left"/>
            </w:pPr>
            <w:r w:rsidRPr="00A43C04">
              <w:t>- rozwój infrastruktury technicznej (drogi) oraz wysoki stopień zwodociągowania,</w:t>
            </w:r>
          </w:p>
          <w:p w:rsidR="00922061" w:rsidRPr="00A43C04" w:rsidRDefault="00922061" w:rsidP="001E5A76">
            <w:pPr>
              <w:spacing w:line="240" w:lineRule="auto"/>
              <w:jc w:val="left"/>
            </w:pPr>
            <w:r w:rsidRPr="00A43C04">
              <w:t>- wzrost poziomu wykształcenia mieszkańców,</w:t>
            </w:r>
          </w:p>
          <w:p w:rsidR="00922061" w:rsidRPr="00A43C04" w:rsidRDefault="00922061" w:rsidP="001E5A76">
            <w:pPr>
              <w:spacing w:line="240" w:lineRule="auto"/>
              <w:jc w:val="left"/>
            </w:pPr>
            <w:r w:rsidRPr="00A43C04">
              <w:t xml:space="preserve">- </w:t>
            </w:r>
            <w:r w:rsidR="00C2140C" w:rsidRPr="00A43C04">
              <w:t xml:space="preserve">możliwość poprawy estetyki wsi przez zagospodarowanie terenu oraz </w:t>
            </w:r>
            <w:r w:rsidR="00934B54" w:rsidRPr="00A43C04">
              <w:t xml:space="preserve">remont </w:t>
            </w:r>
            <w:r w:rsidR="00C2140C" w:rsidRPr="00A43C04">
              <w:t>świetlicy.</w:t>
            </w:r>
          </w:p>
        </w:tc>
        <w:tc>
          <w:tcPr>
            <w:tcW w:w="4320" w:type="dxa"/>
            <w:shd w:val="clear" w:color="auto" w:fill="auto"/>
            <w:vAlign w:val="center"/>
          </w:tcPr>
          <w:p w:rsidR="00C2140C" w:rsidRPr="00A43C04" w:rsidRDefault="00C2140C" w:rsidP="001E5A76">
            <w:pPr>
              <w:spacing w:line="240" w:lineRule="auto"/>
              <w:jc w:val="left"/>
            </w:pPr>
            <w:r w:rsidRPr="00A43C04">
              <w:t>- utrzymujące się zjawisko rozdrobnienia gospodarstw rolnych, niska konkurencyjność polskiego rolnictwa w porównaniu z rolnictwem innych krajów UE,</w:t>
            </w:r>
          </w:p>
          <w:p w:rsidR="00C2140C" w:rsidRPr="00A43C04" w:rsidRDefault="00C2140C" w:rsidP="001E5A76">
            <w:pPr>
              <w:spacing w:line="240" w:lineRule="auto"/>
              <w:jc w:val="left"/>
            </w:pPr>
            <w:r w:rsidRPr="00A43C04">
              <w:t>- ograniczone możliwości zbytu produktów rolnych,</w:t>
            </w:r>
          </w:p>
          <w:p w:rsidR="00C2140C" w:rsidRPr="00A43C04" w:rsidRDefault="00C2140C" w:rsidP="001E5A76">
            <w:pPr>
              <w:spacing w:line="240" w:lineRule="auto"/>
              <w:jc w:val="left"/>
            </w:pPr>
            <w:r w:rsidRPr="00A43C04">
              <w:t>- postępujący proces starzenia się ludności,</w:t>
            </w:r>
          </w:p>
          <w:p w:rsidR="00C2140C" w:rsidRPr="00A43C04" w:rsidRDefault="00C2140C" w:rsidP="001E5A76">
            <w:pPr>
              <w:spacing w:line="240" w:lineRule="auto"/>
              <w:jc w:val="left"/>
            </w:pPr>
            <w:r w:rsidRPr="00A43C04">
              <w:t>- odpływ na zewnątrz ludzi młodych,</w:t>
            </w:r>
          </w:p>
          <w:p w:rsidR="00C2140C" w:rsidRPr="00A43C04" w:rsidRDefault="00C2140C" w:rsidP="001E5A76">
            <w:pPr>
              <w:spacing w:line="240" w:lineRule="auto"/>
              <w:jc w:val="left"/>
            </w:pPr>
            <w:r w:rsidRPr="00A43C04">
              <w:t>- ubożenie społeczeństwa,</w:t>
            </w:r>
          </w:p>
          <w:p w:rsidR="00C2140C" w:rsidRPr="00A43C04" w:rsidRDefault="00C2140C" w:rsidP="001E5A76">
            <w:pPr>
              <w:spacing w:line="240" w:lineRule="auto"/>
              <w:jc w:val="left"/>
            </w:pPr>
            <w:r w:rsidRPr="00A43C04">
              <w:t>- brak chodników,</w:t>
            </w:r>
          </w:p>
          <w:p w:rsidR="00C2140C" w:rsidRPr="00A43C04" w:rsidRDefault="00C2140C" w:rsidP="001E5A76">
            <w:pPr>
              <w:spacing w:line="240" w:lineRule="auto"/>
              <w:jc w:val="left"/>
            </w:pPr>
            <w:r w:rsidRPr="00A43C04">
              <w:t>- brak możliwości rozwoju fizycznego dla różnych grup wiekowych.</w:t>
            </w:r>
          </w:p>
        </w:tc>
      </w:tr>
    </w:tbl>
    <w:p w:rsidR="00090F38" w:rsidRPr="00D232C3" w:rsidRDefault="00C2140C" w:rsidP="00C53EEC">
      <w:pPr>
        <w:pStyle w:val="Legenda"/>
      </w:pPr>
      <w:bookmarkStart w:id="54" w:name="_Toc185215916"/>
      <w:r w:rsidRPr="00D232C3">
        <w:t xml:space="preserve">Tabela </w:t>
      </w:r>
      <w:r w:rsidR="00427CDE">
        <w:t>5</w:t>
      </w:r>
      <w:r w:rsidRPr="00D232C3">
        <w:t xml:space="preserve">. Analiza SWOT miejscowości </w:t>
      </w:r>
      <w:bookmarkEnd w:id="54"/>
      <w:r w:rsidR="001E5A76">
        <w:t>Grabowiec</w:t>
      </w:r>
    </w:p>
    <w:p w:rsidR="00C2140C" w:rsidRPr="00D232C3" w:rsidRDefault="00C2140C" w:rsidP="00C53EEC"/>
    <w:p w:rsidR="00C2140C" w:rsidRPr="00D232C3" w:rsidRDefault="00C2140C" w:rsidP="00C53EEC">
      <w:pPr>
        <w:pStyle w:val="Nagwek1"/>
      </w:pPr>
      <w:bookmarkStart w:id="55" w:name="_Toc185306828"/>
      <w:bookmarkStart w:id="56" w:name="_Toc185306901"/>
      <w:bookmarkStart w:id="57" w:name="_Toc392053945"/>
      <w:r w:rsidRPr="00D232C3">
        <w:t>7. WNIOSKI Z ANALIZY SWOT</w:t>
      </w:r>
      <w:bookmarkEnd w:id="55"/>
      <w:bookmarkEnd w:id="56"/>
      <w:bookmarkEnd w:id="57"/>
    </w:p>
    <w:p w:rsidR="00C2140C" w:rsidRPr="00D232C3" w:rsidRDefault="00C2140C" w:rsidP="00C53EEC"/>
    <w:p w:rsidR="00C2140C" w:rsidRPr="00D232C3" w:rsidRDefault="00C2140C" w:rsidP="00C53EEC">
      <w:r w:rsidRPr="00D232C3">
        <w:tab/>
        <w:t xml:space="preserve">Główne problemy rozwojowe wsi </w:t>
      </w:r>
      <w:r w:rsidR="001E5A76">
        <w:t>Grabowiec</w:t>
      </w:r>
      <w:r w:rsidR="001E5A76" w:rsidRPr="00D232C3">
        <w:t xml:space="preserve"> </w:t>
      </w:r>
      <w:r w:rsidRPr="00D232C3">
        <w:t>koncentrują się w ramach następujących obszarów:</w:t>
      </w:r>
    </w:p>
    <w:p w:rsidR="00C2140C" w:rsidRPr="00D232C3" w:rsidRDefault="00C2140C" w:rsidP="00C53EEC">
      <w:r w:rsidRPr="00D232C3">
        <w:t xml:space="preserve"> - infrastruktury ochrony środowiska </w:t>
      </w:r>
    </w:p>
    <w:p w:rsidR="00C2140C" w:rsidRPr="00D232C3" w:rsidRDefault="00C2140C" w:rsidP="00C53EEC">
      <w:r w:rsidRPr="00D232C3">
        <w:t xml:space="preserve"> - infrastruktury komunikacyjnej</w:t>
      </w:r>
    </w:p>
    <w:p w:rsidR="00C2140C" w:rsidRPr="00D232C3" w:rsidRDefault="00C2140C" w:rsidP="00C53EEC">
      <w:r w:rsidRPr="00D232C3">
        <w:t xml:space="preserve"> - oświaty i wychowania.</w:t>
      </w:r>
    </w:p>
    <w:p w:rsidR="00C2140C" w:rsidRPr="00D232C3" w:rsidRDefault="00C2140C" w:rsidP="00C53EEC"/>
    <w:p w:rsidR="00EC31F8" w:rsidRPr="00D232C3" w:rsidRDefault="00C2140C" w:rsidP="00C53EEC">
      <w:r w:rsidRPr="003106D9">
        <w:t>Główne problemy w sferze ochrony środowiska:</w:t>
      </w:r>
    </w:p>
    <w:p w:rsidR="00EC31F8" w:rsidRPr="00D232C3" w:rsidRDefault="00EC31F8" w:rsidP="00C53EEC">
      <w:r w:rsidRPr="00D232C3">
        <w:rPr>
          <w:i/>
        </w:rPr>
        <w:t xml:space="preserve">- </w:t>
      </w:r>
      <w:r w:rsidRPr="00D232C3">
        <w:t>na terenie gminy istnieją duże niedobory w zakresie infrastruktury środowiskowej. Szczególnie dotkliwy jest brak sieci kanalizacyjnej</w:t>
      </w:r>
      <w:r w:rsidR="003106D9">
        <w:t xml:space="preserve"> na terenie całej gmniny</w:t>
      </w:r>
      <w:r w:rsidRPr="00D232C3">
        <w:t>. Problem jest bardzo poważny, gdyż gmina jest w 100% zwodociągowana w związku z czym powstaje duża ilość ścieków, które są bardzo często odprowadzane do gr</w:t>
      </w:r>
      <w:r w:rsidR="00D31D4A" w:rsidRPr="00D232C3">
        <w:t>untu bądź do rowów przydrożnych</w:t>
      </w:r>
    </w:p>
    <w:p w:rsidR="00EC31F8" w:rsidRPr="00D232C3" w:rsidRDefault="00EC31F8" w:rsidP="00C53EEC">
      <w:r w:rsidRPr="00D232C3">
        <w:t>- odprowadzanie ścieków oparte jest na bezodpływowych zbiornikach, często nieszczelnych, co przekłada się na cały szereg negatywnych zjawisk w sferze środowiskowej: zaniecz</w:t>
      </w:r>
      <w:r w:rsidR="00D31D4A" w:rsidRPr="00D232C3">
        <w:t>yszczenie cieków wodnych i gleb</w:t>
      </w:r>
    </w:p>
    <w:p w:rsidR="00EC31F8" w:rsidRPr="00D232C3" w:rsidRDefault="00EC31F8" w:rsidP="00C53EEC">
      <w:r w:rsidRPr="00D232C3">
        <w:t>- wysokie koszty budowy sieci kanalizacyjnej.</w:t>
      </w:r>
    </w:p>
    <w:p w:rsidR="00EC31F8" w:rsidRPr="00D232C3" w:rsidRDefault="00EC31F8" w:rsidP="00C53EEC">
      <w:r w:rsidRPr="00D232C3">
        <w:t>Wyżej wymienione problemy środowiskowe mają negatywny wpływ na jakość życia całej społeczności lokalnej, zaburzają rozwój gminy oraz znacznie ograniczają atrakcyjność inwestycyjną jej obszaru dla podmiotów zewnętrznych.</w:t>
      </w:r>
    </w:p>
    <w:p w:rsidR="00CA349C" w:rsidRPr="00D232C3" w:rsidRDefault="00CA349C" w:rsidP="00C53EEC"/>
    <w:p w:rsidR="00EC31F8" w:rsidRPr="00D232C3" w:rsidRDefault="00EC31F8" w:rsidP="00C53EEC">
      <w:r w:rsidRPr="00D232C3">
        <w:t>Główne problemy w obszarze infrastruktury</w:t>
      </w:r>
      <w:r w:rsidR="001A6C2B" w:rsidRPr="00D232C3">
        <w:t xml:space="preserve"> komunikacyjnej:</w:t>
      </w:r>
    </w:p>
    <w:p w:rsidR="001A6C2B" w:rsidRPr="00D232C3" w:rsidRDefault="001A6C2B" w:rsidP="00C53EEC">
      <w:r w:rsidRPr="00D232C3">
        <w:t>- szerokość jezdni nie odpowiada przewidzianym dla nich normom</w:t>
      </w:r>
      <w:r w:rsidR="00D31D4A" w:rsidRPr="00D232C3">
        <w:t xml:space="preserve"> szerokości, co grozi wypadkami</w:t>
      </w:r>
    </w:p>
    <w:p w:rsidR="001A6C2B" w:rsidRPr="00D232C3" w:rsidRDefault="001A6C2B" w:rsidP="00C53EEC">
      <w:r w:rsidRPr="00D232C3">
        <w:t>- zły stan techniczny d</w:t>
      </w:r>
      <w:r w:rsidR="00D31D4A" w:rsidRPr="00D232C3">
        <w:t>rogi powiatowej Siedlce-Korczew</w:t>
      </w:r>
    </w:p>
    <w:p w:rsidR="001A6C2B" w:rsidRPr="00D232C3" w:rsidRDefault="001A6C2B" w:rsidP="00C53EEC">
      <w:r w:rsidRPr="00D232C3">
        <w:t>- wykonywanie kompleksowych zadań obejmujących gruntowne remonty ciągów dróg gminnych, nie jest możliwe bez uzyskania zewnętrznego wsparcia, bądź też bez jednoczesnego odstąpienia od remontu na innych odcinkach dróg gminnych.</w:t>
      </w:r>
    </w:p>
    <w:p w:rsidR="000341A4" w:rsidRPr="00D232C3" w:rsidRDefault="000341A4" w:rsidP="00C53EEC"/>
    <w:p w:rsidR="000341A4" w:rsidRPr="00D232C3" w:rsidRDefault="000341A4" w:rsidP="00C53EEC">
      <w:r w:rsidRPr="00D232C3">
        <w:t>Główne problemy w sferze rolnictwa koncentrują się wokół zagadnień:</w:t>
      </w:r>
    </w:p>
    <w:p w:rsidR="000341A4" w:rsidRPr="00D232C3" w:rsidRDefault="000341A4" w:rsidP="00C53EEC">
      <w:r w:rsidRPr="00D232C3">
        <w:t>- rozdrobnienie gospodarstw przekłada się na niewielki potencjał pr</w:t>
      </w:r>
      <w:r w:rsidR="00D31D4A" w:rsidRPr="00D232C3">
        <w:t>odukcyjny</w:t>
      </w:r>
    </w:p>
    <w:p w:rsidR="000341A4" w:rsidRPr="00D232C3" w:rsidRDefault="000341A4" w:rsidP="00C53EEC">
      <w:r w:rsidRPr="00D232C3">
        <w:t>- trudności ze zbytem płodów rolnych, zwłaszcza ze strony małych gospodarstw, z którymi chętnie nawią</w:t>
      </w:r>
      <w:r w:rsidR="00D31D4A" w:rsidRPr="00D232C3">
        <w:t>zują współpracę więksi odbiorcy</w:t>
      </w:r>
      <w:r w:rsidRPr="00D232C3">
        <w:t xml:space="preserve"> </w:t>
      </w:r>
    </w:p>
    <w:p w:rsidR="000341A4" w:rsidRPr="00D232C3" w:rsidRDefault="000341A4" w:rsidP="00C53EEC">
      <w:r w:rsidRPr="00D232C3">
        <w:t>- brak zor</w:t>
      </w:r>
      <w:r w:rsidR="00D31D4A" w:rsidRPr="00D232C3">
        <w:t>ganizowanych grup producenckich</w:t>
      </w:r>
    </w:p>
    <w:p w:rsidR="000341A4" w:rsidRPr="00D232C3" w:rsidRDefault="000341A4" w:rsidP="00C53EEC">
      <w:r w:rsidRPr="00D232C3">
        <w:t>- brak wyraźnej specjal</w:t>
      </w:r>
      <w:r w:rsidR="00D31D4A" w:rsidRPr="00D232C3">
        <w:t>izacji w działalności rolniczej</w:t>
      </w:r>
    </w:p>
    <w:p w:rsidR="000341A4" w:rsidRPr="00D232C3" w:rsidRDefault="000341A4" w:rsidP="00C53EEC">
      <w:r w:rsidRPr="00D232C3">
        <w:t>- niska skłonność do pos</w:t>
      </w:r>
      <w:r w:rsidR="00D31D4A" w:rsidRPr="00D232C3">
        <w:t>zukiwania nowych form produkcji</w:t>
      </w:r>
    </w:p>
    <w:p w:rsidR="000341A4" w:rsidRPr="00D232C3" w:rsidRDefault="000341A4" w:rsidP="00C53EEC">
      <w:r w:rsidRPr="00D232C3">
        <w:t>- niedoinwestowanie części gospodarstw rolnych.</w:t>
      </w:r>
    </w:p>
    <w:p w:rsidR="00D31D4A" w:rsidRPr="00D232C3" w:rsidRDefault="00D31D4A" w:rsidP="00C53EEC"/>
    <w:p w:rsidR="000341A4" w:rsidRPr="00D232C3" w:rsidRDefault="000341A4" w:rsidP="00C53EEC">
      <w:r w:rsidRPr="00D232C3">
        <w:t>W sferze przedsiębiorczości pozarolniczej zwracają uwagę następujące problemy:</w:t>
      </w:r>
    </w:p>
    <w:p w:rsidR="000341A4" w:rsidRPr="00D232C3" w:rsidRDefault="000341A4" w:rsidP="00C53EEC">
      <w:r w:rsidRPr="00D232C3">
        <w:t>- niewielka</w:t>
      </w:r>
      <w:r w:rsidR="00D31D4A" w:rsidRPr="00D232C3">
        <w:t xml:space="preserve"> liczba podmiotów gospodarczych</w:t>
      </w:r>
    </w:p>
    <w:p w:rsidR="000341A4" w:rsidRPr="00D232C3" w:rsidRDefault="000341A4" w:rsidP="00C53EEC">
      <w:r w:rsidRPr="00D232C3">
        <w:t>- brak tradycji w sferze wytwórczości i związane z tym skromne zaplecze dla rozwoju prz</w:t>
      </w:r>
      <w:r w:rsidR="00D31D4A" w:rsidRPr="00D232C3">
        <w:t>edsiębiorczości w tym segmencie</w:t>
      </w:r>
    </w:p>
    <w:p w:rsidR="000341A4" w:rsidRPr="00D232C3" w:rsidRDefault="000341A4" w:rsidP="00C53EEC">
      <w:r w:rsidRPr="00D232C3">
        <w:t>- brak zaplecz</w:t>
      </w:r>
      <w:r w:rsidR="00D31D4A" w:rsidRPr="00D232C3">
        <w:t>a rekreacyjnego i turystycznego</w:t>
      </w:r>
    </w:p>
    <w:p w:rsidR="000341A4" w:rsidRPr="00D232C3" w:rsidRDefault="000341A4" w:rsidP="00C53EEC">
      <w:r w:rsidRPr="00D232C3">
        <w:t>- brak pomysłów na wykreowanie lokalnej marki.</w:t>
      </w:r>
    </w:p>
    <w:p w:rsidR="000341A4" w:rsidRPr="00D232C3" w:rsidRDefault="000341A4" w:rsidP="00C53EEC"/>
    <w:p w:rsidR="000341A4" w:rsidRPr="00D232C3" w:rsidRDefault="00F7777D" w:rsidP="00C53EEC">
      <w:r w:rsidRPr="00D232C3">
        <w:t xml:space="preserve">Główne problemy dotyczące oświaty i wychowania: </w:t>
      </w:r>
    </w:p>
    <w:p w:rsidR="00F7777D" w:rsidRPr="00D232C3" w:rsidRDefault="00F7777D" w:rsidP="00C53EEC">
      <w:r w:rsidRPr="00D232C3">
        <w:t>- zmniejszająca się liczba uczniów w szkołach podstawowych oznacza stopniowy spadek budżetu gminy z tytułu subwencji oświatowej, co przy wzrastających kosztach utrzymania tych placówek powoduje coraz większe obciążenia fi</w:t>
      </w:r>
      <w:r w:rsidR="00D31D4A" w:rsidRPr="00D232C3">
        <w:t>nansowe dla lokalnego samorządu</w:t>
      </w:r>
    </w:p>
    <w:p w:rsidR="00F7777D" w:rsidRPr="00D232C3" w:rsidRDefault="00F7777D" w:rsidP="00C53EEC">
      <w:r w:rsidRPr="00D232C3">
        <w:t>- brakuje bogatej oferty dla dzieci oraz młodzieży, szcze</w:t>
      </w:r>
      <w:r w:rsidR="00D31D4A" w:rsidRPr="00D232C3">
        <w:t>gólnie w czasie wolnym od nauki</w:t>
      </w:r>
    </w:p>
    <w:p w:rsidR="00F7777D" w:rsidRPr="00D232C3" w:rsidRDefault="00F7777D" w:rsidP="00C53EEC">
      <w:r w:rsidRPr="00D232C3">
        <w:t xml:space="preserve">- brak bogatej i różnorodnej oferty naukowej w szkołach. </w:t>
      </w:r>
    </w:p>
    <w:p w:rsidR="0092386C" w:rsidRPr="00D232C3" w:rsidRDefault="0092386C" w:rsidP="00C53EEC">
      <w:pPr>
        <w:pStyle w:val="Nagwek1"/>
      </w:pPr>
      <w:bookmarkStart w:id="58" w:name="_Toc185306829"/>
      <w:bookmarkStart w:id="59" w:name="_Toc185306902"/>
      <w:bookmarkStart w:id="60" w:name="_Toc392053946"/>
      <w:r w:rsidRPr="00D232C3">
        <w:t>8. ARKUSZ PLANOWANIA DŁUGOTERMINOWEGO</w:t>
      </w:r>
      <w:bookmarkEnd w:id="58"/>
      <w:bookmarkEnd w:id="59"/>
      <w:bookmarkEnd w:id="60"/>
    </w:p>
    <w:p w:rsidR="003829CA" w:rsidRPr="00D232C3" w:rsidRDefault="003829CA" w:rsidP="00C53E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402"/>
        <w:gridCol w:w="2942"/>
      </w:tblGrid>
      <w:tr w:rsidR="003829CA" w:rsidRPr="00A43C04" w:rsidTr="003106D9">
        <w:trPr>
          <w:trHeight w:val="162"/>
        </w:trPr>
        <w:tc>
          <w:tcPr>
            <w:tcW w:w="2660" w:type="dxa"/>
            <w:shd w:val="clear" w:color="auto" w:fill="auto"/>
            <w:vAlign w:val="center"/>
          </w:tcPr>
          <w:p w:rsidR="003829CA" w:rsidRPr="00A43C04" w:rsidRDefault="003829CA" w:rsidP="003106D9">
            <w:pPr>
              <w:ind w:firstLine="0"/>
              <w:jc w:val="center"/>
            </w:pPr>
            <w:r w:rsidRPr="00A43C04">
              <w:t>Nazwa przedsięwzięcia</w:t>
            </w:r>
          </w:p>
        </w:tc>
        <w:tc>
          <w:tcPr>
            <w:tcW w:w="3402" w:type="dxa"/>
            <w:shd w:val="clear" w:color="auto" w:fill="auto"/>
            <w:vAlign w:val="center"/>
          </w:tcPr>
          <w:p w:rsidR="003829CA" w:rsidRPr="00A43C04" w:rsidRDefault="003829CA" w:rsidP="003106D9">
            <w:pPr>
              <w:ind w:firstLine="0"/>
              <w:jc w:val="center"/>
            </w:pPr>
            <w:r w:rsidRPr="00A43C04">
              <w:t>Opis przedsięwzięcia</w:t>
            </w:r>
          </w:p>
        </w:tc>
        <w:tc>
          <w:tcPr>
            <w:tcW w:w="2942" w:type="dxa"/>
            <w:shd w:val="clear" w:color="auto" w:fill="auto"/>
            <w:vAlign w:val="center"/>
          </w:tcPr>
          <w:p w:rsidR="003829CA" w:rsidRPr="00A43C04" w:rsidRDefault="003829CA" w:rsidP="003106D9">
            <w:pPr>
              <w:ind w:firstLine="0"/>
              <w:jc w:val="center"/>
            </w:pPr>
            <w:r w:rsidRPr="00A43C04">
              <w:t>Planowany termin realizacji</w:t>
            </w:r>
          </w:p>
        </w:tc>
      </w:tr>
      <w:tr w:rsidR="003829CA" w:rsidRPr="00A43C04" w:rsidTr="003106D9">
        <w:trPr>
          <w:trHeight w:val="152"/>
        </w:trPr>
        <w:tc>
          <w:tcPr>
            <w:tcW w:w="2660" w:type="dxa"/>
            <w:shd w:val="clear" w:color="auto" w:fill="auto"/>
            <w:vAlign w:val="center"/>
          </w:tcPr>
          <w:p w:rsidR="003829CA" w:rsidRPr="00A43C04" w:rsidRDefault="003829CA" w:rsidP="003106D9">
            <w:pPr>
              <w:ind w:firstLine="0"/>
              <w:jc w:val="center"/>
            </w:pPr>
            <w:r w:rsidRPr="00A43C04">
              <w:t>1.</w:t>
            </w:r>
            <w:r w:rsidR="004D446C" w:rsidRPr="00A43C04">
              <w:t>Remont ulic i chodników</w:t>
            </w:r>
          </w:p>
        </w:tc>
        <w:tc>
          <w:tcPr>
            <w:tcW w:w="3402" w:type="dxa"/>
            <w:shd w:val="clear" w:color="auto" w:fill="auto"/>
            <w:vAlign w:val="center"/>
          </w:tcPr>
          <w:p w:rsidR="003829CA" w:rsidRPr="00A43C04" w:rsidRDefault="004D446C" w:rsidP="003106D9">
            <w:pPr>
              <w:ind w:firstLine="0"/>
              <w:jc w:val="center"/>
            </w:pPr>
            <w:r w:rsidRPr="00A43C04">
              <w:t>Remont nawierzchni na ulicach oraz chodników</w:t>
            </w:r>
          </w:p>
        </w:tc>
        <w:tc>
          <w:tcPr>
            <w:tcW w:w="2942" w:type="dxa"/>
            <w:shd w:val="clear" w:color="auto" w:fill="auto"/>
            <w:vAlign w:val="center"/>
          </w:tcPr>
          <w:p w:rsidR="003829CA" w:rsidRPr="00A43C04" w:rsidRDefault="00A9431D" w:rsidP="003106D9">
            <w:pPr>
              <w:ind w:firstLine="0"/>
              <w:jc w:val="center"/>
            </w:pPr>
            <w:r>
              <w:t>2014-2020</w:t>
            </w:r>
          </w:p>
        </w:tc>
      </w:tr>
      <w:tr w:rsidR="00701FF1" w:rsidRPr="00A43C04" w:rsidTr="003106D9">
        <w:trPr>
          <w:trHeight w:val="162"/>
        </w:trPr>
        <w:tc>
          <w:tcPr>
            <w:tcW w:w="2660" w:type="dxa"/>
            <w:shd w:val="clear" w:color="auto" w:fill="auto"/>
            <w:vAlign w:val="center"/>
          </w:tcPr>
          <w:p w:rsidR="00701FF1" w:rsidRPr="00A43C04" w:rsidRDefault="00A9431D" w:rsidP="003106D9">
            <w:pPr>
              <w:ind w:firstLine="0"/>
              <w:jc w:val="center"/>
            </w:pPr>
            <w:r>
              <w:t>2</w:t>
            </w:r>
            <w:r w:rsidR="00701FF1" w:rsidRPr="00A43C04">
              <w:t>. Budowa kanalizacji sanitarnej</w:t>
            </w:r>
          </w:p>
        </w:tc>
        <w:tc>
          <w:tcPr>
            <w:tcW w:w="3402" w:type="dxa"/>
            <w:shd w:val="clear" w:color="auto" w:fill="auto"/>
            <w:vAlign w:val="center"/>
          </w:tcPr>
          <w:p w:rsidR="00701FF1" w:rsidRPr="00A43C04" w:rsidRDefault="00701FF1" w:rsidP="003106D9">
            <w:pPr>
              <w:ind w:firstLine="0"/>
              <w:jc w:val="center"/>
            </w:pPr>
            <w:r w:rsidRPr="00A43C04">
              <w:t>Budowa rurociągów grawitacyjnych i tłocznych</w:t>
            </w:r>
          </w:p>
        </w:tc>
        <w:tc>
          <w:tcPr>
            <w:tcW w:w="2942" w:type="dxa"/>
            <w:shd w:val="clear" w:color="auto" w:fill="auto"/>
            <w:vAlign w:val="center"/>
          </w:tcPr>
          <w:p w:rsidR="00701FF1" w:rsidRPr="00A43C04" w:rsidRDefault="00A9431D" w:rsidP="003106D9">
            <w:pPr>
              <w:ind w:firstLine="0"/>
              <w:jc w:val="center"/>
            </w:pPr>
            <w:r>
              <w:t>2014 - 2030</w:t>
            </w:r>
          </w:p>
        </w:tc>
      </w:tr>
    </w:tbl>
    <w:p w:rsidR="0092386C" w:rsidRPr="00D232C3" w:rsidRDefault="0092386C" w:rsidP="00C53EEC">
      <w:pPr>
        <w:pStyle w:val="Nagwek1"/>
      </w:pPr>
      <w:bookmarkStart w:id="61" w:name="_Toc185306830"/>
      <w:bookmarkStart w:id="62" w:name="_Toc185306903"/>
      <w:bookmarkStart w:id="63" w:name="_Toc392053947"/>
      <w:r w:rsidRPr="00D232C3">
        <w:t>9. ARKUSZ PLANOWANIA KRÓTKOTERMINOWEGO</w:t>
      </w:r>
      <w:bookmarkEnd w:id="61"/>
      <w:bookmarkEnd w:id="62"/>
      <w:bookmarkEnd w:id="63"/>
    </w:p>
    <w:p w:rsidR="003829CA" w:rsidRPr="00D232C3" w:rsidRDefault="003829CA" w:rsidP="00C53EEC"/>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4543"/>
        <w:gridCol w:w="1442"/>
        <w:gridCol w:w="1296"/>
      </w:tblGrid>
      <w:tr w:rsidR="006367DF" w:rsidRPr="00A43C04" w:rsidTr="002019B2">
        <w:trPr>
          <w:jc w:val="center"/>
        </w:trPr>
        <w:tc>
          <w:tcPr>
            <w:tcW w:w="2148" w:type="dxa"/>
            <w:shd w:val="clear" w:color="auto" w:fill="auto"/>
            <w:vAlign w:val="center"/>
          </w:tcPr>
          <w:p w:rsidR="006367DF" w:rsidRPr="00A43C04" w:rsidRDefault="003106D9" w:rsidP="003106D9">
            <w:pPr>
              <w:ind w:firstLine="0"/>
            </w:pPr>
            <w:r>
              <w:t xml:space="preserve">Nazwa </w:t>
            </w:r>
            <w:r w:rsidR="006367DF" w:rsidRPr="00A43C04">
              <w:t>przedsięwzięcia</w:t>
            </w:r>
          </w:p>
        </w:tc>
        <w:tc>
          <w:tcPr>
            <w:tcW w:w="4560" w:type="dxa"/>
            <w:shd w:val="clear" w:color="auto" w:fill="auto"/>
            <w:vAlign w:val="center"/>
          </w:tcPr>
          <w:p w:rsidR="006367DF" w:rsidRPr="00A43C04" w:rsidRDefault="006367DF" w:rsidP="00C53EEC">
            <w:r w:rsidRPr="00A43C04">
              <w:t>Opis przedsięwzięcia</w:t>
            </w:r>
          </w:p>
        </w:tc>
        <w:tc>
          <w:tcPr>
            <w:tcW w:w="1443" w:type="dxa"/>
            <w:shd w:val="clear" w:color="auto" w:fill="auto"/>
            <w:vAlign w:val="center"/>
          </w:tcPr>
          <w:p w:rsidR="006367DF" w:rsidRPr="00A43C04" w:rsidRDefault="006367DF" w:rsidP="003106D9">
            <w:pPr>
              <w:ind w:firstLine="0"/>
            </w:pPr>
            <w:r w:rsidRPr="00A43C04">
              <w:t>Planowany termin realizacji</w:t>
            </w:r>
          </w:p>
        </w:tc>
        <w:tc>
          <w:tcPr>
            <w:tcW w:w="1276" w:type="dxa"/>
            <w:shd w:val="clear" w:color="auto" w:fill="auto"/>
            <w:vAlign w:val="center"/>
          </w:tcPr>
          <w:p w:rsidR="006367DF" w:rsidRPr="00A43C04" w:rsidRDefault="006367DF" w:rsidP="003106D9">
            <w:pPr>
              <w:ind w:firstLine="0"/>
            </w:pPr>
            <w:r w:rsidRPr="00A43C04">
              <w:t>Planowany koszt</w:t>
            </w:r>
          </w:p>
        </w:tc>
      </w:tr>
      <w:tr w:rsidR="006367DF" w:rsidRPr="00A43C04" w:rsidTr="002019B2">
        <w:trPr>
          <w:jc w:val="center"/>
        </w:trPr>
        <w:tc>
          <w:tcPr>
            <w:tcW w:w="2148" w:type="dxa"/>
            <w:shd w:val="clear" w:color="auto" w:fill="auto"/>
            <w:vAlign w:val="center"/>
          </w:tcPr>
          <w:p w:rsidR="006367DF" w:rsidRPr="00A43C04" w:rsidRDefault="006367DF" w:rsidP="003106D9">
            <w:pPr>
              <w:ind w:firstLine="0"/>
            </w:pPr>
            <w:r w:rsidRPr="00A43C04">
              <w:t>1. Remont budynku świetlicy wiejskiej</w:t>
            </w:r>
            <w:r w:rsidR="00BF7CBB" w:rsidRPr="00A43C04">
              <w:t xml:space="preserve"> i wyposażenie</w:t>
            </w:r>
          </w:p>
        </w:tc>
        <w:tc>
          <w:tcPr>
            <w:tcW w:w="4560" w:type="dxa"/>
            <w:shd w:val="clear" w:color="auto" w:fill="auto"/>
            <w:vAlign w:val="center"/>
          </w:tcPr>
          <w:p w:rsidR="006367DF" w:rsidRPr="00A43C04" w:rsidRDefault="006367DF" w:rsidP="00C53EEC">
            <w:r w:rsidRPr="00A43C04">
              <w:t xml:space="preserve">Modernizacja wnętrza, , elewacja, budowa instalacji wodno-kanalizacyjnej, wymiana instalacji elektrycznej, wyłożenie kostki </w:t>
            </w:r>
            <w:r w:rsidR="00A9431D">
              <w:t>przed świetlicą</w:t>
            </w:r>
            <w:r w:rsidR="00BF7CBB" w:rsidRPr="00A43C04">
              <w:t>, wyposażenie</w:t>
            </w:r>
            <w:r w:rsidRPr="00A43C04">
              <w:t>.</w:t>
            </w:r>
          </w:p>
        </w:tc>
        <w:tc>
          <w:tcPr>
            <w:tcW w:w="1443" w:type="dxa"/>
            <w:shd w:val="clear" w:color="auto" w:fill="auto"/>
            <w:vAlign w:val="center"/>
          </w:tcPr>
          <w:p w:rsidR="006367DF" w:rsidRPr="00A43C04" w:rsidRDefault="00A9431D" w:rsidP="003106D9">
            <w:pPr>
              <w:ind w:firstLine="0"/>
            </w:pPr>
            <w:r>
              <w:t>2014 - 2016</w:t>
            </w:r>
          </w:p>
        </w:tc>
        <w:tc>
          <w:tcPr>
            <w:tcW w:w="1276" w:type="dxa"/>
            <w:shd w:val="clear" w:color="auto" w:fill="auto"/>
            <w:vAlign w:val="center"/>
          </w:tcPr>
          <w:p w:rsidR="006367DF" w:rsidRPr="00A43C04" w:rsidRDefault="001B4673" w:rsidP="003106D9">
            <w:pPr>
              <w:ind w:firstLine="0"/>
            </w:pPr>
            <w:r w:rsidRPr="00A43C04">
              <w:t>5</w:t>
            </w:r>
            <w:r w:rsidR="006367DF" w:rsidRPr="00A43C04">
              <w:t>00 000,00</w:t>
            </w:r>
          </w:p>
        </w:tc>
      </w:tr>
    </w:tbl>
    <w:p w:rsidR="003829CA" w:rsidRPr="00D232C3" w:rsidRDefault="003829CA" w:rsidP="00C53EEC"/>
    <w:p w:rsidR="0092386C" w:rsidRPr="00D232C3" w:rsidRDefault="0092386C" w:rsidP="003106D9">
      <w:pPr>
        <w:pStyle w:val="Nagwek2"/>
      </w:pPr>
      <w:bookmarkStart w:id="64" w:name="_Toc185306831"/>
      <w:bookmarkStart w:id="65" w:name="_Toc185306904"/>
      <w:bookmarkStart w:id="66" w:name="_Toc392053948"/>
      <w:r w:rsidRPr="00D232C3">
        <w:t>9.1. Opis planowanego przedsięwzięcia</w:t>
      </w:r>
      <w:bookmarkEnd w:id="64"/>
      <w:bookmarkEnd w:id="65"/>
      <w:bookmarkEnd w:id="66"/>
    </w:p>
    <w:p w:rsidR="0092386C" w:rsidRPr="00D232C3" w:rsidRDefault="0092386C" w:rsidP="00C53EEC"/>
    <w:p w:rsidR="0092386C" w:rsidRPr="00D232C3" w:rsidRDefault="0092386C" w:rsidP="00C53EEC">
      <w:r w:rsidRPr="00D232C3">
        <w:tab/>
        <w:t>Planowane przedsięwzięcia mają na celu:</w:t>
      </w:r>
    </w:p>
    <w:p w:rsidR="0092386C" w:rsidRPr="00D232C3" w:rsidRDefault="0092386C" w:rsidP="00C53EEC">
      <w:r w:rsidRPr="00D232C3">
        <w:t xml:space="preserve">- podniesienie standardu życia i pracy mieszkańców wsi </w:t>
      </w:r>
      <w:r w:rsidR="001E5A76">
        <w:t>Grabowiec</w:t>
      </w:r>
      <w:r w:rsidRPr="00D232C3">
        <w:t>,</w:t>
      </w:r>
    </w:p>
    <w:p w:rsidR="0092386C" w:rsidRPr="00D232C3" w:rsidRDefault="0092386C" w:rsidP="00C53EEC">
      <w:r w:rsidRPr="00D232C3">
        <w:t>- zaspokojenie potrzeb społecznych i kulturalnych,</w:t>
      </w:r>
    </w:p>
    <w:p w:rsidR="0092386C" w:rsidRPr="00D232C3" w:rsidRDefault="0092386C" w:rsidP="00C53EEC">
      <w:r w:rsidRPr="00D232C3">
        <w:t>- podniesienie atrakcyjności turystycznej miejscowości,</w:t>
      </w:r>
    </w:p>
    <w:p w:rsidR="0092386C" w:rsidRPr="00D232C3" w:rsidRDefault="0092386C" w:rsidP="00C53EEC">
      <w:r w:rsidRPr="00D232C3">
        <w:t>- rozwój tożsamości mieszkańców wsi oraz zachowanie dziedzictwa kulturalnego,</w:t>
      </w:r>
    </w:p>
    <w:p w:rsidR="0092386C" w:rsidRPr="00D232C3" w:rsidRDefault="0092386C" w:rsidP="00C53EEC">
      <w:r w:rsidRPr="00D232C3">
        <w:t>- podniesienie atrakcyjności dla potencjalnych przyszłych inwestorów.</w:t>
      </w:r>
    </w:p>
    <w:p w:rsidR="0092386C" w:rsidRPr="00D232C3" w:rsidRDefault="0092386C" w:rsidP="00C53EEC"/>
    <w:p w:rsidR="0092386C" w:rsidRPr="00D232C3" w:rsidRDefault="0092386C" w:rsidP="00C53EEC">
      <w:r w:rsidRPr="00D232C3">
        <w:t>Planowane przedsięwzięcia to:</w:t>
      </w:r>
    </w:p>
    <w:p w:rsidR="0092386C" w:rsidRPr="00D232C3" w:rsidRDefault="001252EE" w:rsidP="00C53EEC">
      <w:r w:rsidRPr="00D232C3">
        <w:t xml:space="preserve">1. </w:t>
      </w:r>
      <w:r w:rsidR="006367DF" w:rsidRPr="00D232C3">
        <w:t>R</w:t>
      </w:r>
      <w:r w:rsidRPr="00D232C3">
        <w:t>emont</w:t>
      </w:r>
      <w:r w:rsidR="0092386C" w:rsidRPr="00D232C3">
        <w:t xml:space="preserve"> budynku świetlicy wiejskiej, w tym:</w:t>
      </w:r>
    </w:p>
    <w:p w:rsidR="0092386C" w:rsidRPr="00D232C3" w:rsidRDefault="0092386C" w:rsidP="00C53EEC">
      <w:r w:rsidRPr="00D232C3">
        <w:t xml:space="preserve">   - modernizacja wnętrza,</w:t>
      </w:r>
    </w:p>
    <w:p w:rsidR="0092386C" w:rsidRPr="00D232C3" w:rsidRDefault="0092386C" w:rsidP="00C53EEC">
      <w:r w:rsidRPr="00D232C3">
        <w:t xml:space="preserve">  - elewacja,</w:t>
      </w:r>
    </w:p>
    <w:p w:rsidR="006367DF" w:rsidRPr="00D232C3" w:rsidRDefault="006367DF" w:rsidP="00C53EEC">
      <w:r w:rsidRPr="00D232C3">
        <w:t xml:space="preserve">  - budowa sanitariatów</w:t>
      </w:r>
    </w:p>
    <w:p w:rsidR="0092386C" w:rsidRPr="00D232C3" w:rsidRDefault="0092386C" w:rsidP="00C53EEC">
      <w:r w:rsidRPr="00D232C3">
        <w:t xml:space="preserve">  - budowa instalacji wodno-kanalizacyjnej,</w:t>
      </w:r>
    </w:p>
    <w:p w:rsidR="0092386C" w:rsidRPr="00D232C3" w:rsidRDefault="0092386C" w:rsidP="00C53EEC">
      <w:r w:rsidRPr="00D232C3">
        <w:t xml:space="preserve">  - wymiana instalacji elektrycznej,</w:t>
      </w:r>
    </w:p>
    <w:p w:rsidR="0092386C" w:rsidRDefault="0092386C" w:rsidP="00C53EEC">
      <w:r w:rsidRPr="00D232C3">
        <w:t xml:space="preserve">  - uporządkowanie terenu (wyłożenie kostki brukowej) dla zaadoptowania budynku do wykorzystania na cele kulturalne, społeczne i sportowo-rekreacyjne.</w:t>
      </w:r>
    </w:p>
    <w:p w:rsidR="001B4673" w:rsidRPr="00D232C3" w:rsidRDefault="001B4673" w:rsidP="00C53EEC">
      <w:r>
        <w:t xml:space="preserve"> - wyposażenie w niezbędny sprzęt (stoły, krzesła itp.)</w:t>
      </w:r>
    </w:p>
    <w:p w:rsidR="005A1D32" w:rsidRPr="00D232C3" w:rsidRDefault="005A1D32" w:rsidP="00C53EEC"/>
    <w:p w:rsidR="0092386C" w:rsidRPr="00D232C3" w:rsidRDefault="0092386C" w:rsidP="00C53EEC"/>
    <w:sectPr w:rsidR="0092386C" w:rsidRPr="00D232C3" w:rsidSect="005B655F">
      <w:pgSz w:w="11907" w:h="16840" w:code="9"/>
      <w:pgMar w:top="1418" w:right="1134" w:bottom="1418" w:left="1985"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AC8" w:rsidRDefault="00314AC8" w:rsidP="00C53EEC">
      <w:r>
        <w:separator/>
      </w:r>
    </w:p>
  </w:endnote>
  <w:endnote w:type="continuationSeparator" w:id="0">
    <w:p w:rsidR="00314AC8" w:rsidRDefault="00314AC8" w:rsidP="00C5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5F" w:rsidRDefault="005B655F" w:rsidP="00C53EEC">
    <w:pPr>
      <w:pStyle w:val="Stopka"/>
      <w:rPr>
        <w:rStyle w:val="Numerstrony"/>
      </w:rPr>
    </w:pPr>
    <w:r>
      <w:rPr>
        <w:rStyle w:val="Numerstrony"/>
      </w:rPr>
      <w:fldChar w:fldCharType="begin"/>
    </w:r>
    <w:r>
      <w:rPr>
        <w:rStyle w:val="Numerstrony"/>
      </w:rPr>
      <w:instrText xml:space="preserve">PAGE  </w:instrText>
    </w:r>
    <w:r>
      <w:rPr>
        <w:rStyle w:val="Numerstrony"/>
      </w:rPr>
      <w:fldChar w:fldCharType="end"/>
    </w:r>
  </w:p>
  <w:p w:rsidR="005B655F" w:rsidRDefault="005B655F" w:rsidP="00C53EE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39443"/>
      <w:docPartObj>
        <w:docPartGallery w:val="Page Numbers (Bottom of Page)"/>
        <w:docPartUnique/>
      </w:docPartObj>
    </w:sdtPr>
    <w:sdtEndPr/>
    <w:sdtContent>
      <w:p w:rsidR="005B655F" w:rsidRDefault="005B655F">
        <w:pPr>
          <w:pStyle w:val="Stopka"/>
          <w:jc w:val="right"/>
        </w:pPr>
        <w:r>
          <w:fldChar w:fldCharType="begin"/>
        </w:r>
        <w:r>
          <w:instrText>PAGE   \* MERGEFORMAT</w:instrText>
        </w:r>
        <w:r>
          <w:fldChar w:fldCharType="separate"/>
        </w:r>
        <w:r w:rsidR="000B7966">
          <w:rPr>
            <w:noProof/>
          </w:rPr>
          <w:t>19</w:t>
        </w:r>
        <w:r>
          <w:fldChar w:fldCharType="end"/>
        </w:r>
      </w:p>
    </w:sdtContent>
  </w:sdt>
  <w:p w:rsidR="005B655F" w:rsidRDefault="005B655F" w:rsidP="00C53EE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AC8" w:rsidRDefault="00314AC8" w:rsidP="00C53EEC">
      <w:r>
        <w:separator/>
      </w:r>
    </w:p>
  </w:footnote>
  <w:footnote w:type="continuationSeparator" w:id="0">
    <w:p w:rsidR="00314AC8" w:rsidRDefault="00314AC8" w:rsidP="00C53E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069886"/>
    <w:lvl w:ilvl="0">
      <w:start w:val="1"/>
      <w:numFmt w:val="decimal"/>
      <w:lvlText w:val="%1."/>
      <w:lvlJc w:val="left"/>
      <w:pPr>
        <w:tabs>
          <w:tab w:val="num" w:pos="1492"/>
        </w:tabs>
        <w:ind w:left="1492" w:hanging="360"/>
      </w:pPr>
    </w:lvl>
  </w:abstractNum>
  <w:abstractNum w:abstractNumId="1">
    <w:nsid w:val="FFFFFF7D"/>
    <w:multiLevelType w:val="singleLevel"/>
    <w:tmpl w:val="ADECDBC4"/>
    <w:lvl w:ilvl="0">
      <w:start w:val="1"/>
      <w:numFmt w:val="decimal"/>
      <w:lvlText w:val="%1."/>
      <w:lvlJc w:val="left"/>
      <w:pPr>
        <w:tabs>
          <w:tab w:val="num" w:pos="1209"/>
        </w:tabs>
        <w:ind w:left="1209" w:hanging="360"/>
      </w:pPr>
    </w:lvl>
  </w:abstractNum>
  <w:abstractNum w:abstractNumId="2">
    <w:nsid w:val="FFFFFF7E"/>
    <w:multiLevelType w:val="singleLevel"/>
    <w:tmpl w:val="061264CE"/>
    <w:lvl w:ilvl="0">
      <w:start w:val="1"/>
      <w:numFmt w:val="decimal"/>
      <w:lvlText w:val="%1."/>
      <w:lvlJc w:val="left"/>
      <w:pPr>
        <w:tabs>
          <w:tab w:val="num" w:pos="926"/>
        </w:tabs>
        <w:ind w:left="926" w:hanging="360"/>
      </w:pPr>
    </w:lvl>
  </w:abstractNum>
  <w:abstractNum w:abstractNumId="3">
    <w:nsid w:val="FFFFFF7F"/>
    <w:multiLevelType w:val="singleLevel"/>
    <w:tmpl w:val="44480E8E"/>
    <w:lvl w:ilvl="0">
      <w:start w:val="1"/>
      <w:numFmt w:val="decimal"/>
      <w:lvlText w:val="%1."/>
      <w:lvlJc w:val="left"/>
      <w:pPr>
        <w:tabs>
          <w:tab w:val="num" w:pos="643"/>
        </w:tabs>
        <w:ind w:left="643" w:hanging="360"/>
      </w:pPr>
    </w:lvl>
  </w:abstractNum>
  <w:abstractNum w:abstractNumId="4">
    <w:nsid w:val="FFFFFF80"/>
    <w:multiLevelType w:val="singleLevel"/>
    <w:tmpl w:val="742661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DC87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EA00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C8A1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A06780"/>
    <w:lvl w:ilvl="0">
      <w:start w:val="1"/>
      <w:numFmt w:val="decimal"/>
      <w:lvlText w:val="%1."/>
      <w:lvlJc w:val="left"/>
      <w:pPr>
        <w:tabs>
          <w:tab w:val="num" w:pos="360"/>
        </w:tabs>
        <w:ind w:left="360" w:hanging="360"/>
      </w:pPr>
    </w:lvl>
  </w:abstractNum>
  <w:abstractNum w:abstractNumId="9">
    <w:nsid w:val="FFFFFF89"/>
    <w:multiLevelType w:val="singleLevel"/>
    <w:tmpl w:val="AF828464"/>
    <w:lvl w:ilvl="0">
      <w:start w:val="1"/>
      <w:numFmt w:val="bullet"/>
      <w:lvlText w:val=""/>
      <w:lvlJc w:val="left"/>
      <w:pPr>
        <w:tabs>
          <w:tab w:val="num" w:pos="360"/>
        </w:tabs>
        <w:ind w:left="360" w:hanging="360"/>
      </w:pPr>
      <w:rPr>
        <w:rFonts w:ascii="Symbol" w:hAnsi="Symbol" w:hint="default"/>
      </w:rPr>
    </w:lvl>
  </w:abstractNum>
  <w:abstractNum w:abstractNumId="10">
    <w:nsid w:val="095C4CF1"/>
    <w:multiLevelType w:val="hybridMultilevel"/>
    <w:tmpl w:val="968E6CC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0D13593"/>
    <w:multiLevelType w:val="hybridMultilevel"/>
    <w:tmpl w:val="0BC28E2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3CF96006"/>
    <w:multiLevelType w:val="hybridMultilevel"/>
    <w:tmpl w:val="176E411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1F8"/>
    <w:rsid w:val="0000678E"/>
    <w:rsid w:val="000341A4"/>
    <w:rsid w:val="0004264D"/>
    <w:rsid w:val="00052C2A"/>
    <w:rsid w:val="00072321"/>
    <w:rsid w:val="00075128"/>
    <w:rsid w:val="00090F38"/>
    <w:rsid w:val="00094FB4"/>
    <w:rsid w:val="000A7F92"/>
    <w:rsid w:val="000B7966"/>
    <w:rsid w:val="000C117F"/>
    <w:rsid w:val="000E39E4"/>
    <w:rsid w:val="000F5193"/>
    <w:rsid w:val="001215D7"/>
    <w:rsid w:val="001252EE"/>
    <w:rsid w:val="001369E9"/>
    <w:rsid w:val="00174A1E"/>
    <w:rsid w:val="00193295"/>
    <w:rsid w:val="001A6C2B"/>
    <w:rsid w:val="001B2FBE"/>
    <w:rsid w:val="001B4673"/>
    <w:rsid w:val="001B64B5"/>
    <w:rsid w:val="001C0EF8"/>
    <w:rsid w:val="001D3922"/>
    <w:rsid w:val="001E5A76"/>
    <w:rsid w:val="001E6C21"/>
    <w:rsid w:val="002019B2"/>
    <w:rsid w:val="002071F9"/>
    <w:rsid w:val="002345C4"/>
    <w:rsid w:val="00275D38"/>
    <w:rsid w:val="002761E0"/>
    <w:rsid w:val="002A3D78"/>
    <w:rsid w:val="002C1D62"/>
    <w:rsid w:val="002C6DF2"/>
    <w:rsid w:val="002D1CCA"/>
    <w:rsid w:val="002F5FCB"/>
    <w:rsid w:val="003106D9"/>
    <w:rsid w:val="00314AC8"/>
    <w:rsid w:val="00336916"/>
    <w:rsid w:val="003469FF"/>
    <w:rsid w:val="00370182"/>
    <w:rsid w:val="003746C1"/>
    <w:rsid w:val="0037501C"/>
    <w:rsid w:val="00376E2A"/>
    <w:rsid w:val="00376F68"/>
    <w:rsid w:val="003807EC"/>
    <w:rsid w:val="003829CA"/>
    <w:rsid w:val="00382CFE"/>
    <w:rsid w:val="00396048"/>
    <w:rsid w:val="003B279C"/>
    <w:rsid w:val="003B4E01"/>
    <w:rsid w:val="003D1519"/>
    <w:rsid w:val="003F2204"/>
    <w:rsid w:val="003F225B"/>
    <w:rsid w:val="00405E18"/>
    <w:rsid w:val="00412BEB"/>
    <w:rsid w:val="00414DCB"/>
    <w:rsid w:val="00427CDE"/>
    <w:rsid w:val="00444555"/>
    <w:rsid w:val="004455F1"/>
    <w:rsid w:val="00454753"/>
    <w:rsid w:val="004579EC"/>
    <w:rsid w:val="0047763F"/>
    <w:rsid w:val="00484BD0"/>
    <w:rsid w:val="00497BED"/>
    <w:rsid w:val="004A1710"/>
    <w:rsid w:val="004A1721"/>
    <w:rsid w:val="004C069F"/>
    <w:rsid w:val="004C1D01"/>
    <w:rsid w:val="004C3FD9"/>
    <w:rsid w:val="004D446C"/>
    <w:rsid w:val="004E199C"/>
    <w:rsid w:val="005207EE"/>
    <w:rsid w:val="00534783"/>
    <w:rsid w:val="005528B4"/>
    <w:rsid w:val="005A1AAA"/>
    <w:rsid w:val="005A1D32"/>
    <w:rsid w:val="005A75DA"/>
    <w:rsid w:val="005B655F"/>
    <w:rsid w:val="005B71EC"/>
    <w:rsid w:val="005D6681"/>
    <w:rsid w:val="005E368C"/>
    <w:rsid w:val="005E61CB"/>
    <w:rsid w:val="00611DB3"/>
    <w:rsid w:val="00614604"/>
    <w:rsid w:val="00616B0E"/>
    <w:rsid w:val="00633CD9"/>
    <w:rsid w:val="00634C7B"/>
    <w:rsid w:val="00635FA6"/>
    <w:rsid w:val="006367DF"/>
    <w:rsid w:val="006435E0"/>
    <w:rsid w:val="00695939"/>
    <w:rsid w:val="006C16A4"/>
    <w:rsid w:val="006D035E"/>
    <w:rsid w:val="00701FF1"/>
    <w:rsid w:val="00706FD1"/>
    <w:rsid w:val="00713834"/>
    <w:rsid w:val="00715158"/>
    <w:rsid w:val="0073716F"/>
    <w:rsid w:val="00751230"/>
    <w:rsid w:val="00760C09"/>
    <w:rsid w:val="007A0CDB"/>
    <w:rsid w:val="007A33C7"/>
    <w:rsid w:val="007C0F9C"/>
    <w:rsid w:val="007D6AC8"/>
    <w:rsid w:val="00852A12"/>
    <w:rsid w:val="00856445"/>
    <w:rsid w:val="00872C87"/>
    <w:rsid w:val="00873EF2"/>
    <w:rsid w:val="00874320"/>
    <w:rsid w:val="008821F8"/>
    <w:rsid w:val="008A3684"/>
    <w:rsid w:val="008B6B5F"/>
    <w:rsid w:val="008E2DD8"/>
    <w:rsid w:val="008E31B7"/>
    <w:rsid w:val="008E4087"/>
    <w:rsid w:val="008E737F"/>
    <w:rsid w:val="008F313F"/>
    <w:rsid w:val="008F4459"/>
    <w:rsid w:val="008F536B"/>
    <w:rsid w:val="00922061"/>
    <w:rsid w:val="0092386C"/>
    <w:rsid w:val="00925D74"/>
    <w:rsid w:val="00934B54"/>
    <w:rsid w:val="00942940"/>
    <w:rsid w:val="00972FC3"/>
    <w:rsid w:val="00977467"/>
    <w:rsid w:val="00985B48"/>
    <w:rsid w:val="009B680C"/>
    <w:rsid w:val="009D36C4"/>
    <w:rsid w:val="009F4610"/>
    <w:rsid w:val="00A02BCC"/>
    <w:rsid w:val="00A05D31"/>
    <w:rsid w:val="00A12162"/>
    <w:rsid w:val="00A22999"/>
    <w:rsid w:val="00A35DE8"/>
    <w:rsid w:val="00A40985"/>
    <w:rsid w:val="00A43C04"/>
    <w:rsid w:val="00A539C4"/>
    <w:rsid w:val="00A71C02"/>
    <w:rsid w:val="00A9431D"/>
    <w:rsid w:val="00AB3AEE"/>
    <w:rsid w:val="00AD1A46"/>
    <w:rsid w:val="00AE1806"/>
    <w:rsid w:val="00B05F8E"/>
    <w:rsid w:val="00B16CBC"/>
    <w:rsid w:val="00B304F1"/>
    <w:rsid w:val="00B420AB"/>
    <w:rsid w:val="00B92844"/>
    <w:rsid w:val="00BB52B0"/>
    <w:rsid w:val="00BC1192"/>
    <w:rsid w:val="00BD04F8"/>
    <w:rsid w:val="00BD3C16"/>
    <w:rsid w:val="00BE47B9"/>
    <w:rsid w:val="00BF07B0"/>
    <w:rsid w:val="00BF323D"/>
    <w:rsid w:val="00BF7CBB"/>
    <w:rsid w:val="00C03066"/>
    <w:rsid w:val="00C2140C"/>
    <w:rsid w:val="00C231FC"/>
    <w:rsid w:val="00C31470"/>
    <w:rsid w:val="00C41036"/>
    <w:rsid w:val="00C43336"/>
    <w:rsid w:val="00C513F6"/>
    <w:rsid w:val="00C53EEC"/>
    <w:rsid w:val="00C81726"/>
    <w:rsid w:val="00C83554"/>
    <w:rsid w:val="00C92FEF"/>
    <w:rsid w:val="00CA349C"/>
    <w:rsid w:val="00CB5095"/>
    <w:rsid w:val="00CE47D9"/>
    <w:rsid w:val="00D031D7"/>
    <w:rsid w:val="00D034D4"/>
    <w:rsid w:val="00D03D87"/>
    <w:rsid w:val="00D14F68"/>
    <w:rsid w:val="00D232C3"/>
    <w:rsid w:val="00D31D4A"/>
    <w:rsid w:val="00D44282"/>
    <w:rsid w:val="00D56822"/>
    <w:rsid w:val="00D933B7"/>
    <w:rsid w:val="00DB495A"/>
    <w:rsid w:val="00DC0D26"/>
    <w:rsid w:val="00DF190E"/>
    <w:rsid w:val="00E16C42"/>
    <w:rsid w:val="00E363EA"/>
    <w:rsid w:val="00E44143"/>
    <w:rsid w:val="00EC0744"/>
    <w:rsid w:val="00EC31F8"/>
    <w:rsid w:val="00ED15AF"/>
    <w:rsid w:val="00EE4E62"/>
    <w:rsid w:val="00F01B06"/>
    <w:rsid w:val="00F234FA"/>
    <w:rsid w:val="00F24611"/>
    <w:rsid w:val="00F42D0B"/>
    <w:rsid w:val="00F7777D"/>
    <w:rsid w:val="00FC1BE1"/>
    <w:rsid w:val="00FC2D46"/>
    <w:rsid w:val="00FC3969"/>
    <w:rsid w:val="00FC4F87"/>
    <w:rsid w:val="00FE7AD5"/>
    <w:rsid w:val="00FF3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53EEC"/>
    <w:pPr>
      <w:spacing w:line="360" w:lineRule="auto"/>
      <w:ind w:firstLine="708"/>
      <w:jc w:val="both"/>
    </w:pPr>
    <w:rPr>
      <w:sz w:val="24"/>
      <w:szCs w:val="24"/>
    </w:rPr>
  </w:style>
  <w:style w:type="paragraph" w:styleId="Nagwek1">
    <w:name w:val="heading 1"/>
    <w:basedOn w:val="Normalny"/>
    <w:next w:val="Normalny"/>
    <w:qFormat/>
    <w:rsid w:val="002345C4"/>
    <w:pPr>
      <w:keepNext/>
      <w:spacing w:before="240" w:after="60"/>
      <w:outlineLvl w:val="0"/>
    </w:pPr>
    <w:rPr>
      <w:b/>
      <w:bCs/>
      <w:kern w:val="32"/>
      <w:sz w:val="32"/>
      <w:szCs w:val="32"/>
    </w:rPr>
  </w:style>
  <w:style w:type="paragraph" w:styleId="Nagwek2">
    <w:name w:val="heading 2"/>
    <w:basedOn w:val="Normalny"/>
    <w:next w:val="Normalny"/>
    <w:qFormat/>
    <w:rsid w:val="003106D9"/>
    <w:pPr>
      <w:keepNext/>
      <w:spacing w:before="240" w:after="60"/>
      <w:outlineLvl w:val="1"/>
    </w:pPr>
    <w:rPr>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rsid w:val="008821F8"/>
    <w:pPr>
      <w:spacing w:before="240" w:after="60"/>
      <w:jc w:val="center"/>
      <w:outlineLvl w:val="0"/>
    </w:pPr>
    <w:rPr>
      <w:rFonts w:ascii="Arial" w:hAnsi="Arial" w:cs="Arial"/>
      <w:b/>
      <w:bCs/>
      <w:kern w:val="28"/>
      <w:sz w:val="32"/>
      <w:szCs w:val="32"/>
    </w:rPr>
  </w:style>
  <w:style w:type="paragraph" w:styleId="Stopka">
    <w:name w:val="footer"/>
    <w:basedOn w:val="Normalny"/>
    <w:link w:val="StopkaZnak"/>
    <w:uiPriority w:val="99"/>
    <w:rsid w:val="008821F8"/>
    <w:pPr>
      <w:tabs>
        <w:tab w:val="center" w:pos="4536"/>
        <w:tab w:val="right" w:pos="9072"/>
      </w:tabs>
    </w:pPr>
  </w:style>
  <w:style w:type="character" w:styleId="Numerstrony">
    <w:name w:val="page number"/>
    <w:basedOn w:val="Domylnaczcionkaakapitu"/>
    <w:rsid w:val="008821F8"/>
  </w:style>
  <w:style w:type="table" w:styleId="Tabela-Siatka">
    <w:name w:val="Table Grid"/>
    <w:basedOn w:val="Standardowy"/>
    <w:rsid w:val="00A22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8A3684"/>
    <w:rPr>
      <w:b/>
      <w:bCs/>
      <w:sz w:val="20"/>
      <w:szCs w:val="20"/>
    </w:rPr>
  </w:style>
  <w:style w:type="paragraph" w:styleId="Tekstprzypisukocowego">
    <w:name w:val="endnote text"/>
    <w:basedOn w:val="Normalny"/>
    <w:semiHidden/>
    <w:rsid w:val="00922061"/>
    <w:rPr>
      <w:sz w:val="20"/>
      <w:szCs w:val="20"/>
    </w:rPr>
  </w:style>
  <w:style w:type="character" w:styleId="Odwoanieprzypisukocowego">
    <w:name w:val="endnote reference"/>
    <w:semiHidden/>
    <w:rsid w:val="00922061"/>
    <w:rPr>
      <w:vertAlign w:val="superscript"/>
    </w:rPr>
  </w:style>
  <w:style w:type="paragraph" w:styleId="Spistreci1">
    <w:name w:val="toc 1"/>
    <w:basedOn w:val="Normalny"/>
    <w:next w:val="Normalny"/>
    <w:autoRedefine/>
    <w:uiPriority w:val="39"/>
    <w:rsid w:val="00FF306E"/>
    <w:pPr>
      <w:spacing w:before="120"/>
      <w:jc w:val="left"/>
    </w:pPr>
    <w:rPr>
      <w:b/>
      <w:bCs/>
      <w:i/>
      <w:iCs/>
    </w:rPr>
  </w:style>
  <w:style w:type="paragraph" w:styleId="Spistreci2">
    <w:name w:val="toc 2"/>
    <w:basedOn w:val="Normalny"/>
    <w:next w:val="Normalny"/>
    <w:autoRedefine/>
    <w:uiPriority w:val="39"/>
    <w:rsid w:val="00FF306E"/>
    <w:pPr>
      <w:spacing w:before="120"/>
      <w:ind w:left="280"/>
      <w:jc w:val="left"/>
    </w:pPr>
    <w:rPr>
      <w:b/>
      <w:bCs/>
      <w:sz w:val="22"/>
      <w:szCs w:val="22"/>
    </w:rPr>
  </w:style>
  <w:style w:type="character" w:styleId="Hipercze">
    <w:name w:val="Hyperlink"/>
    <w:uiPriority w:val="99"/>
    <w:rsid w:val="00FF306E"/>
    <w:rPr>
      <w:color w:val="0000FF"/>
      <w:u w:val="single"/>
    </w:rPr>
  </w:style>
  <w:style w:type="paragraph" w:styleId="Spisilustracji">
    <w:name w:val="table of figures"/>
    <w:basedOn w:val="Normalny"/>
    <w:next w:val="Normalny"/>
    <w:semiHidden/>
    <w:rsid w:val="00B05F8E"/>
  </w:style>
  <w:style w:type="paragraph" w:styleId="Spistreci3">
    <w:name w:val="toc 3"/>
    <w:basedOn w:val="Normalny"/>
    <w:next w:val="Normalny"/>
    <w:autoRedefine/>
    <w:semiHidden/>
    <w:rsid w:val="001252EE"/>
    <w:pPr>
      <w:ind w:left="560"/>
      <w:jc w:val="left"/>
    </w:pPr>
    <w:rPr>
      <w:sz w:val="20"/>
      <w:szCs w:val="20"/>
    </w:rPr>
  </w:style>
  <w:style w:type="paragraph" w:styleId="Spistreci4">
    <w:name w:val="toc 4"/>
    <w:basedOn w:val="Normalny"/>
    <w:next w:val="Normalny"/>
    <w:autoRedefine/>
    <w:semiHidden/>
    <w:rsid w:val="001252EE"/>
    <w:pPr>
      <w:ind w:left="840"/>
      <w:jc w:val="left"/>
    </w:pPr>
    <w:rPr>
      <w:sz w:val="20"/>
      <w:szCs w:val="20"/>
    </w:rPr>
  </w:style>
  <w:style w:type="paragraph" w:styleId="Spistreci5">
    <w:name w:val="toc 5"/>
    <w:basedOn w:val="Normalny"/>
    <w:next w:val="Normalny"/>
    <w:autoRedefine/>
    <w:semiHidden/>
    <w:rsid w:val="001252EE"/>
    <w:pPr>
      <w:ind w:left="1120"/>
      <w:jc w:val="left"/>
    </w:pPr>
    <w:rPr>
      <w:sz w:val="20"/>
      <w:szCs w:val="20"/>
    </w:rPr>
  </w:style>
  <w:style w:type="paragraph" w:styleId="Spistreci6">
    <w:name w:val="toc 6"/>
    <w:basedOn w:val="Normalny"/>
    <w:next w:val="Normalny"/>
    <w:autoRedefine/>
    <w:semiHidden/>
    <w:rsid w:val="001252EE"/>
    <w:pPr>
      <w:ind w:left="1400"/>
      <w:jc w:val="left"/>
    </w:pPr>
    <w:rPr>
      <w:sz w:val="20"/>
      <w:szCs w:val="20"/>
    </w:rPr>
  </w:style>
  <w:style w:type="paragraph" w:styleId="Spistreci7">
    <w:name w:val="toc 7"/>
    <w:basedOn w:val="Normalny"/>
    <w:next w:val="Normalny"/>
    <w:autoRedefine/>
    <w:semiHidden/>
    <w:rsid w:val="001252EE"/>
    <w:pPr>
      <w:ind w:left="1680"/>
      <w:jc w:val="left"/>
    </w:pPr>
    <w:rPr>
      <w:sz w:val="20"/>
      <w:szCs w:val="20"/>
    </w:rPr>
  </w:style>
  <w:style w:type="paragraph" w:styleId="Spistreci8">
    <w:name w:val="toc 8"/>
    <w:basedOn w:val="Normalny"/>
    <w:next w:val="Normalny"/>
    <w:autoRedefine/>
    <w:semiHidden/>
    <w:rsid w:val="001252EE"/>
    <w:pPr>
      <w:ind w:left="1960"/>
      <w:jc w:val="left"/>
    </w:pPr>
    <w:rPr>
      <w:sz w:val="20"/>
      <w:szCs w:val="20"/>
    </w:rPr>
  </w:style>
  <w:style w:type="paragraph" w:styleId="Spistreci9">
    <w:name w:val="toc 9"/>
    <w:basedOn w:val="Normalny"/>
    <w:next w:val="Normalny"/>
    <w:autoRedefine/>
    <w:semiHidden/>
    <w:rsid w:val="001252EE"/>
    <w:pPr>
      <w:ind w:left="2240"/>
      <w:jc w:val="left"/>
    </w:pPr>
    <w:rPr>
      <w:sz w:val="20"/>
      <w:szCs w:val="20"/>
    </w:rPr>
  </w:style>
  <w:style w:type="paragraph" w:styleId="Tekstdymka">
    <w:name w:val="Balloon Text"/>
    <w:basedOn w:val="Normalny"/>
    <w:semiHidden/>
    <w:rsid w:val="00CA349C"/>
    <w:rPr>
      <w:rFonts w:ascii="Tahoma" w:hAnsi="Tahoma" w:cs="Tahoma"/>
      <w:sz w:val="16"/>
      <w:szCs w:val="16"/>
    </w:rPr>
  </w:style>
  <w:style w:type="character" w:customStyle="1" w:styleId="minusikinner">
    <w:name w:val="minusikinner"/>
    <w:basedOn w:val="Domylnaczcionkaakapitu"/>
    <w:rsid w:val="00AB3AEE"/>
  </w:style>
  <w:style w:type="paragraph" w:styleId="Nagwekspisutreci">
    <w:name w:val="TOC Heading"/>
    <w:basedOn w:val="Nagwek1"/>
    <w:next w:val="Normalny"/>
    <w:uiPriority w:val="39"/>
    <w:unhideWhenUsed/>
    <w:qFormat/>
    <w:rsid w:val="005D668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NormalnyWeb">
    <w:name w:val="Normal (Web)"/>
    <w:basedOn w:val="Normalny"/>
    <w:uiPriority w:val="99"/>
    <w:unhideWhenUsed/>
    <w:rsid w:val="00C92FEF"/>
    <w:pPr>
      <w:spacing w:before="100" w:beforeAutospacing="1" w:after="100" w:afterAutospacing="1"/>
      <w:jc w:val="left"/>
    </w:pPr>
  </w:style>
  <w:style w:type="paragraph" w:styleId="Akapitzlist">
    <w:name w:val="List Paragraph"/>
    <w:basedOn w:val="Normalny"/>
    <w:uiPriority w:val="34"/>
    <w:qFormat/>
    <w:rsid w:val="00C53EEC"/>
    <w:pPr>
      <w:ind w:left="720"/>
      <w:contextualSpacing/>
    </w:pPr>
  </w:style>
  <w:style w:type="paragraph" w:styleId="Nagwek">
    <w:name w:val="header"/>
    <w:basedOn w:val="Normalny"/>
    <w:link w:val="NagwekZnak"/>
    <w:rsid w:val="005B655F"/>
    <w:pPr>
      <w:tabs>
        <w:tab w:val="center" w:pos="4536"/>
        <w:tab w:val="right" w:pos="9072"/>
      </w:tabs>
      <w:spacing w:line="240" w:lineRule="auto"/>
    </w:pPr>
  </w:style>
  <w:style w:type="character" w:customStyle="1" w:styleId="NagwekZnak">
    <w:name w:val="Nagłówek Znak"/>
    <w:basedOn w:val="Domylnaczcionkaakapitu"/>
    <w:link w:val="Nagwek"/>
    <w:rsid w:val="005B655F"/>
    <w:rPr>
      <w:sz w:val="24"/>
      <w:szCs w:val="24"/>
    </w:rPr>
  </w:style>
  <w:style w:type="character" w:customStyle="1" w:styleId="StopkaZnak">
    <w:name w:val="Stopka Znak"/>
    <w:basedOn w:val="Domylnaczcionkaakapitu"/>
    <w:link w:val="Stopka"/>
    <w:uiPriority w:val="99"/>
    <w:rsid w:val="005B655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53EEC"/>
    <w:pPr>
      <w:spacing w:line="360" w:lineRule="auto"/>
      <w:ind w:firstLine="708"/>
      <w:jc w:val="both"/>
    </w:pPr>
    <w:rPr>
      <w:sz w:val="24"/>
      <w:szCs w:val="24"/>
    </w:rPr>
  </w:style>
  <w:style w:type="paragraph" w:styleId="Nagwek1">
    <w:name w:val="heading 1"/>
    <w:basedOn w:val="Normalny"/>
    <w:next w:val="Normalny"/>
    <w:qFormat/>
    <w:rsid w:val="002345C4"/>
    <w:pPr>
      <w:keepNext/>
      <w:spacing w:before="240" w:after="60"/>
      <w:outlineLvl w:val="0"/>
    </w:pPr>
    <w:rPr>
      <w:b/>
      <w:bCs/>
      <w:kern w:val="32"/>
      <w:sz w:val="32"/>
      <w:szCs w:val="32"/>
    </w:rPr>
  </w:style>
  <w:style w:type="paragraph" w:styleId="Nagwek2">
    <w:name w:val="heading 2"/>
    <w:basedOn w:val="Normalny"/>
    <w:next w:val="Normalny"/>
    <w:qFormat/>
    <w:rsid w:val="003106D9"/>
    <w:pPr>
      <w:keepNext/>
      <w:spacing w:before="240" w:after="60"/>
      <w:outlineLvl w:val="1"/>
    </w:pPr>
    <w:rPr>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rsid w:val="008821F8"/>
    <w:pPr>
      <w:spacing w:before="240" w:after="60"/>
      <w:jc w:val="center"/>
      <w:outlineLvl w:val="0"/>
    </w:pPr>
    <w:rPr>
      <w:rFonts w:ascii="Arial" w:hAnsi="Arial" w:cs="Arial"/>
      <w:b/>
      <w:bCs/>
      <w:kern w:val="28"/>
      <w:sz w:val="32"/>
      <w:szCs w:val="32"/>
    </w:rPr>
  </w:style>
  <w:style w:type="paragraph" w:styleId="Stopka">
    <w:name w:val="footer"/>
    <w:basedOn w:val="Normalny"/>
    <w:link w:val="StopkaZnak"/>
    <w:uiPriority w:val="99"/>
    <w:rsid w:val="008821F8"/>
    <w:pPr>
      <w:tabs>
        <w:tab w:val="center" w:pos="4536"/>
        <w:tab w:val="right" w:pos="9072"/>
      </w:tabs>
    </w:pPr>
  </w:style>
  <w:style w:type="character" w:styleId="Numerstrony">
    <w:name w:val="page number"/>
    <w:basedOn w:val="Domylnaczcionkaakapitu"/>
    <w:rsid w:val="008821F8"/>
  </w:style>
  <w:style w:type="table" w:styleId="Tabela-Siatka">
    <w:name w:val="Table Grid"/>
    <w:basedOn w:val="Standardowy"/>
    <w:rsid w:val="00A22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8A3684"/>
    <w:rPr>
      <w:b/>
      <w:bCs/>
      <w:sz w:val="20"/>
      <w:szCs w:val="20"/>
    </w:rPr>
  </w:style>
  <w:style w:type="paragraph" w:styleId="Tekstprzypisukocowego">
    <w:name w:val="endnote text"/>
    <w:basedOn w:val="Normalny"/>
    <w:semiHidden/>
    <w:rsid w:val="00922061"/>
    <w:rPr>
      <w:sz w:val="20"/>
      <w:szCs w:val="20"/>
    </w:rPr>
  </w:style>
  <w:style w:type="character" w:styleId="Odwoanieprzypisukocowego">
    <w:name w:val="endnote reference"/>
    <w:semiHidden/>
    <w:rsid w:val="00922061"/>
    <w:rPr>
      <w:vertAlign w:val="superscript"/>
    </w:rPr>
  </w:style>
  <w:style w:type="paragraph" w:styleId="Spistreci1">
    <w:name w:val="toc 1"/>
    <w:basedOn w:val="Normalny"/>
    <w:next w:val="Normalny"/>
    <w:autoRedefine/>
    <w:uiPriority w:val="39"/>
    <w:rsid w:val="00FF306E"/>
    <w:pPr>
      <w:spacing w:before="120"/>
      <w:jc w:val="left"/>
    </w:pPr>
    <w:rPr>
      <w:b/>
      <w:bCs/>
      <w:i/>
      <w:iCs/>
    </w:rPr>
  </w:style>
  <w:style w:type="paragraph" w:styleId="Spistreci2">
    <w:name w:val="toc 2"/>
    <w:basedOn w:val="Normalny"/>
    <w:next w:val="Normalny"/>
    <w:autoRedefine/>
    <w:uiPriority w:val="39"/>
    <w:rsid w:val="00FF306E"/>
    <w:pPr>
      <w:spacing w:before="120"/>
      <w:ind w:left="280"/>
      <w:jc w:val="left"/>
    </w:pPr>
    <w:rPr>
      <w:b/>
      <w:bCs/>
      <w:sz w:val="22"/>
      <w:szCs w:val="22"/>
    </w:rPr>
  </w:style>
  <w:style w:type="character" w:styleId="Hipercze">
    <w:name w:val="Hyperlink"/>
    <w:uiPriority w:val="99"/>
    <w:rsid w:val="00FF306E"/>
    <w:rPr>
      <w:color w:val="0000FF"/>
      <w:u w:val="single"/>
    </w:rPr>
  </w:style>
  <w:style w:type="paragraph" w:styleId="Spisilustracji">
    <w:name w:val="table of figures"/>
    <w:basedOn w:val="Normalny"/>
    <w:next w:val="Normalny"/>
    <w:semiHidden/>
    <w:rsid w:val="00B05F8E"/>
  </w:style>
  <w:style w:type="paragraph" w:styleId="Spistreci3">
    <w:name w:val="toc 3"/>
    <w:basedOn w:val="Normalny"/>
    <w:next w:val="Normalny"/>
    <w:autoRedefine/>
    <w:semiHidden/>
    <w:rsid w:val="001252EE"/>
    <w:pPr>
      <w:ind w:left="560"/>
      <w:jc w:val="left"/>
    </w:pPr>
    <w:rPr>
      <w:sz w:val="20"/>
      <w:szCs w:val="20"/>
    </w:rPr>
  </w:style>
  <w:style w:type="paragraph" w:styleId="Spistreci4">
    <w:name w:val="toc 4"/>
    <w:basedOn w:val="Normalny"/>
    <w:next w:val="Normalny"/>
    <w:autoRedefine/>
    <w:semiHidden/>
    <w:rsid w:val="001252EE"/>
    <w:pPr>
      <w:ind w:left="840"/>
      <w:jc w:val="left"/>
    </w:pPr>
    <w:rPr>
      <w:sz w:val="20"/>
      <w:szCs w:val="20"/>
    </w:rPr>
  </w:style>
  <w:style w:type="paragraph" w:styleId="Spistreci5">
    <w:name w:val="toc 5"/>
    <w:basedOn w:val="Normalny"/>
    <w:next w:val="Normalny"/>
    <w:autoRedefine/>
    <w:semiHidden/>
    <w:rsid w:val="001252EE"/>
    <w:pPr>
      <w:ind w:left="1120"/>
      <w:jc w:val="left"/>
    </w:pPr>
    <w:rPr>
      <w:sz w:val="20"/>
      <w:szCs w:val="20"/>
    </w:rPr>
  </w:style>
  <w:style w:type="paragraph" w:styleId="Spistreci6">
    <w:name w:val="toc 6"/>
    <w:basedOn w:val="Normalny"/>
    <w:next w:val="Normalny"/>
    <w:autoRedefine/>
    <w:semiHidden/>
    <w:rsid w:val="001252EE"/>
    <w:pPr>
      <w:ind w:left="1400"/>
      <w:jc w:val="left"/>
    </w:pPr>
    <w:rPr>
      <w:sz w:val="20"/>
      <w:szCs w:val="20"/>
    </w:rPr>
  </w:style>
  <w:style w:type="paragraph" w:styleId="Spistreci7">
    <w:name w:val="toc 7"/>
    <w:basedOn w:val="Normalny"/>
    <w:next w:val="Normalny"/>
    <w:autoRedefine/>
    <w:semiHidden/>
    <w:rsid w:val="001252EE"/>
    <w:pPr>
      <w:ind w:left="1680"/>
      <w:jc w:val="left"/>
    </w:pPr>
    <w:rPr>
      <w:sz w:val="20"/>
      <w:szCs w:val="20"/>
    </w:rPr>
  </w:style>
  <w:style w:type="paragraph" w:styleId="Spistreci8">
    <w:name w:val="toc 8"/>
    <w:basedOn w:val="Normalny"/>
    <w:next w:val="Normalny"/>
    <w:autoRedefine/>
    <w:semiHidden/>
    <w:rsid w:val="001252EE"/>
    <w:pPr>
      <w:ind w:left="1960"/>
      <w:jc w:val="left"/>
    </w:pPr>
    <w:rPr>
      <w:sz w:val="20"/>
      <w:szCs w:val="20"/>
    </w:rPr>
  </w:style>
  <w:style w:type="paragraph" w:styleId="Spistreci9">
    <w:name w:val="toc 9"/>
    <w:basedOn w:val="Normalny"/>
    <w:next w:val="Normalny"/>
    <w:autoRedefine/>
    <w:semiHidden/>
    <w:rsid w:val="001252EE"/>
    <w:pPr>
      <w:ind w:left="2240"/>
      <w:jc w:val="left"/>
    </w:pPr>
    <w:rPr>
      <w:sz w:val="20"/>
      <w:szCs w:val="20"/>
    </w:rPr>
  </w:style>
  <w:style w:type="paragraph" w:styleId="Tekstdymka">
    <w:name w:val="Balloon Text"/>
    <w:basedOn w:val="Normalny"/>
    <w:semiHidden/>
    <w:rsid w:val="00CA349C"/>
    <w:rPr>
      <w:rFonts w:ascii="Tahoma" w:hAnsi="Tahoma" w:cs="Tahoma"/>
      <w:sz w:val="16"/>
      <w:szCs w:val="16"/>
    </w:rPr>
  </w:style>
  <w:style w:type="character" w:customStyle="1" w:styleId="minusikinner">
    <w:name w:val="minusikinner"/>
    <w:basedOn w:val="Domylnaczcionkaakapitu"/>
    <w:rsid w:val="00AB3AEE"/>
  </w:style>
  <w:style w:type="paragraph" w:styleId="Nagwekspisutreci">
    <w:name w:val="TOC Heading"/>
    <w:basedOn w:val="Nagwek1"/>
    <w:next w:val="Normalny"/>
    <w:uiPriority w:val="39"/>
    <w:unhideWhenUsed/>
    <w:qFormat/>
    <w:rsid w:val="005D668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NormalnyWeb">
    <w:name w:val="Normal (Web)"/>
    <w:basedOn w:val="Normalny"/>
    <w:uiPriority w:val="99"/>
    <w:unhideWhenUsed/>
    <w:rsid w:val="00C92FEF"/>
    <w:pPr>
      <w:spacing w:before="100" w:beforeAutospacing="1" w:after="100" w:afterAutospacing="1"/>
      <w:jc w:val="left"/>
    </w:pPr>
  </w:style>
  <w:style w:type="paragraph" w:styleId="Akapitzlist">
    <w:name w:val="List Paragraph"/>
    <w:basedOn w:val="Normalny"/>
    <w:uiPriority w:val="34"/>
    <w:qFormat/>
    <w:rsid w:val="00C53EEC"/>
    <w:pPr>
      <w:ind w:left="720"/>
      <w:contextualSpacing/>
    </w:pPr>
  </w:style>
  <w:style w:type="paragraph" w:styleId="Nagwek">
    <w:name w:val="header"/>
    <w:basedOn w:val="Normalny"/>
    <w:link w:val="NagwekZnak"/>
    <w:rsid w:val="005B655F"/>
    <w:pPr>
      <w:tabs>
        <w:tab w:val="center" w:pos="4536"/>
        <w:tab w:val="right" w:pos="9072"/>
      </w:tabs>
      <w:spacing w:line="240" w:lineRule="auto"/>
    </w:pPr>
  </w:style>
  <w:style w:type="character" w:customStyle="1" w:styleId="NagwekZnak">
    <w:name w:val="Nagłówek Znak"/>
    <w:basedOn w:val="Domylnaczcionkaakapitu"/>
    <w:link w:val="Nagwek"/>
    <w:rsid w:val="005B655F"/>
    <w:rPr>
      <w:sz w:val="24"/>
      <w:szCs w:val="24"/>
    </w:rPr>
  </w:style>
  <w:style w:type="character" w:customStyle="1" w:styleId="StopkaZnak">
    <w:name w:val="Stopka Znak"/>
    <w:basedOn w:val="Domylnaczcionkaakapitu"/>
    <w:link w:val="Stopka"/>
    <w:uiPriority w:val="99"/>
    <w:rsid w:val="005B65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pload.wikimedia.org/wikipedia/commons/7/71/Ko%C5%9Bci%C3%B3%C5%82_w_Ho%C5%82ubli.JP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fotoforum.gazeta.pl/zdjecie/1077502,1,0,1007,IMG-2756.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upload.wikimedia.org/wikipedia/commons/5/50/Ko%C5%9Bci%C3%B3%C5%82_w_Paprotni.JPG" TargetMode="External"/><Relationship Id="rId10" Type="http://schemas.openxmlformats.org/officeDocument/2006/relationships/footer" Target="footer2.xml"/><Relationship Id="rId19" Type="http://schemas.openxmlformats.org/officeDocument/2006/relationships/hyperlink" Target="http://www.eholiday.pl/noclegi-ts2909-galeria.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31E8D-9DD3-47B0-9A88-7AFB8F61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3379</Words>
  <Characters>20279</Characters>
  <Application>Microsoft Office Word</Application>
  <DocSecurity>0</DocSecurity>
  <Lines>168</Lines>
  <Paragraphs>47</Paragraphs>
  <ScaleCrop>false</ScaleCrop>
  <HeadingPairs>
    <vt:vector size="2" baseType="variant">
      <vt:variant>
        <vt:lpstr>Tytuł</vt:lpstr>
      </vt:variant>
      <vt:variant>
        <vt:i4>1</vt:i4>
      </vt:variant>
    </vt:vector>
  </HeadingPairs>
  <TitlesOfParts>
    <vt:vector size="1" baseType="lpstr">
      <vt:lpstr>PLAN  ROZWOJU  LOKALNEGO</vt:lpstr>
    </vt:vector>
  </TitlesOfParts>
  <Company>Microsoft</Company>
  <LinksUpToDate>false</LinksUpToDate>
  <CharactersWithSpaces>23611</CharactersWithSpaces>
  <SharedDoc>false</SharedDoc>
  <HLinks>
    <vt:vector size="162" baseType="variant">
      <vt:variant>
        <vt:i4>6946865</vt:i4>
      </vt:variant>
      <vt:variant>
        <vt:i4>171</vt:i4>
      </vt:variant>
      <vt:variant>
        <vt:i4>0</vt:i4>
      </vt:variant>
      <vt:variant>
        <vt:i4>5</vt:i4>
      </vt:variant>
      <vt:variant>
        <vt:lpwstr>http://www.eholiday.pl/noclegi-ts2909-galeria.html</vt:lpwstr>
      </vt:variant>
      <vt:variant>
        <vt:lpwstr/>
      </vt:variant>
      <vt:variant>
        <vt:i4>1310735</vt:i4>
      </vt:variant>
      <vt:variant>
        <vt:i4>165</vt:i4>
      </vt:variant>
      <vt:variant>
        <vt:i4>0</vt:i4>
      </vt:variant>
      <vt:variant>
        <vt:i4>5</vt:i4>
      </vt:variant>
      <vt:variant>
        <vt:lpwstr>http://fotoforum.gazeta.pl/zdjecie/1077502,1,0,1007,IMG-2756.html</vt:lpwstr>
      </vt:variant>
      <vt:variant>
        <vt:lpwstr/>
      </vt:variant>
      <vt:variant>
        <vt:i4>196689</vt:i4>
      </vt:variant>
      <vt:variant>
        <vt:i4>159</vt:i4>
      </vt:variant>
      <vt:variant>
        <vt:i4>0</vt:i4>
      </vt:variant>
      <vt:variant>
        <vt:i4>5</vt:i4>
      </vt:variant>
      <vt:variant>
        <vt:lpwstr>http://upload.wikimedia.org/wikipedia/commons/5/50/Ko%C5%9Bci%C3%B3%C5%82_w_Paprotni.JPG</vt:lpwstr>
      </vt:variant>
      <vt:variant>
        <vt:lpwstr/>
      </vt:variant>
      <vt:variant>
        <vt:i4>1835017</vt:i4>
      </vt:variant>
      <vt:variant>
        <vt:i4>150</vt:i4>
      </vt:variant>
      <vt:variant>
        <vt:i4>0</vt:i4>
      </vt:variant>
      <vt:variant>
        <vt:i4>5</vt:i4>
      </vt:variant>
      <vt:variant>
        <vt:lpwstr>http://upload.wikimedia.org/wikipedia/commons/7/71/Ko%C5%9Bci%C3%B3%C5%82_w_Ho%C5%82ubli.JPG</vt:lpwstr>
      </vt:variant>
      <vt:variant>
        <vt:lpwstr/>
      </vt:variant>
      <vt:variant>
        <vt:i4>6029378</vt:i4>
      </vt:variant>
      <vt:variant>
        <vt:i4>138</vt:i4>
      </vt:variant>
      <vt:variant>
        <vt:i4>0</vt:i4>
      </vt:variant>
      <vt:variant>
        <vt:i4>5</vt:i4>
      </vt:variant>
      <vt:variant>
        <vt:lpwstr>http://www.wicyn.skg.pl/parafia/</vt:lpwstr>
      </vt:variant>
      <vt:variant>
        <vt:lpwstr/>
      </vt:variant>
      <vt:variant>
        <vt:i4>8126519</vt:i4>
      </vt:variant>
      <vt:variant>
        <vt:i4>135</vt:i4>
      </vt:variant>
      <vt:variant>
        <vt:i4>0</vt:i4>
      </vt:variant>
      <vt:variant>
        <vt:i4>5</vt:i4>
      </vt:variant>
      <vt:variant>
        <vt:lpwstr>http://www.wicyn.skg.pl/mieszkancy/</vt:lpwstr>
      </vt:variant>
      <vt:variant>
        <vt:lpwstr/>
      </vt:variant>
      <vt:variant>
        <vt:i4>1703997</vt:i4>
      </vt:variant>
      <vt:variant>
        <vt:i4>122</vt:i4>
      </vt:variant>
      <vt:variant>
        <vt:i4>0</vt:i4>
      </vt:variant>
      <vt:variant>
        <vt:i4>5</vt:i4>
      </vt:variant>
      <vt:variant>
        <vt:lpwstr/>
      </vt:variant>
      <vt:variant>
        <vt:lpwstr>_Toc185306904</vt:lpwstr>
      </vt:variant>
      <vt:variant>
        <vt:i4>1703997</vt:i4>
      </vt:variant>
      <vt:variant>
        <vt:i4>116</vt:i4>
      </vt:variant>
      <vt:variant>
        <vt:i4>0</vt:i4>
      </vt:variant>
      <vt:variant>
        <vt:i4>5</vt:i4>
      </vt:variant>
      <vt:variant>
        <vt:lpwstr/>
      </vt:variant>
      <vt:variant>
        <vt:lpwstr>_Toc185306903</vt:lpwstr>
      </vt:variant>
      <vt:variant>
        <vt:i4>1703997</vt:i4>
      </vt:variant>
      <vt:variant>
        <vt:i4>110</vt:i4>
      </vt:variant>
      <vt:variant>
        <vt:i4>0</vt:i4>
      </vt:variant>
      <vt:variant>
        <vt:i4>5</vt:i4>
      </vt:variant>
      <vt:variant>
        <vt:lpwstr/>
      </vt:variant>
      <vt:variant>
        <vt:lpwstr>_Toc185306902</vt:lpwstr>
      </vt:variant>
      <vt:variant>
        <vt:i4>1703997</vt:i4>
      </vt:variant>
      <vt:variant>
        <vt:i4>104</vt:i4>
      </vt:variant>
      <vt:variant>
        <vt:i4>0</vt:i4>
      </vt:variant>
      <vt:variant>
        <vt:i4>5</vt:i4>
      </vt:variant>
      <vt:variant>
        <vt:lpwstr/>
      </vt:variant>
      <vt:variant>
        <vt:lpwstr>_Toc185306901</vt:lpwstr>
      </vt:variant>
      <vt:variant>
        <vt:i4>1703997</vt:i4>
      </vt:variant>
      <vt:variant>
        <vt:i4>98</vt:i4>
      </vt:variant>
      <vt:variant>
        <vt:i4>0</vt:i4>
      </vt:variant>
      <vt:variant>
        <vt:i4>5</vt:i4>
      </vt:variant>
      <vt:variant>
        <vt:lpwstr/>
      </vt:variant>
      <vt:variant>
        <vt:lpwstr>_Toc185306900</vt:lpwstr>
      </vt:variant>
      <vt:variant>
        <vt:i4>1245244</vt:i4>
      </vt:variant>
      <vt:variant>
        <vt:i4>92</vt:i4>
      </vt:variant>
      <vt:variant>
        <vt:i4>0</vt:i4>
      </vt:variant>
      <vt:variant>
        <vt:i4>5</vt:i4>
      </vt:variant>
      <vt:variant>
        <vt:lpwstr/>
      </vt:variant>
      <vt:variant>
        <vt:lpwstr>_Toc185306899</vt:lpwstr>
      </vt:variant>
      <vt:variant>
        <vt:i4>1245244</vt:i4>
      </vt:variant>
      <vt:variant>
        <vt:i4>86</vt:i4>
      </vt:variant>
      <vt:variant>
        <vt:i4>0</vt:i4>
      </vt:variant>
      <vt:variant>
        <vt:i4>5</vt:i4>
      </vt:variant>
      <vt:variant>
        <vt:lpwstr/>
      </vt:variant>
      <vt:variant>
        <vt:lpwstr>_Toc185306898</vt:lpwstr>
      </vt:variant>
      <vt:variant>
        <vt:i4>1245244</vt:i4>
      </vt:variant>
      <vt:variant>
        <vt:i4>80</vt:i4>
      </vt:variant>
      <vt:variant>
        <vt:i4>0</vt:i4>
      </vt:variant>
      <vt:variant>
        <vt:i4>5</vt:i4>
      </vt:variant>
      <vt:variant>
        <vt:lpwstr/>
      </vt:variant>
      <vt:variant>
        <vt:lpwstr>_Toc185306897</vt:lpwstr>
      </vt:variant>
      <vt:variant>
        <vt:i4>1245244</vt:i4>
      </vt:variant>
      <vt:variant>
        <vt:i4>74</vt:i4>
      </vt:variant>
      <vt:variant>
        <vt:i4>0</vt:i4>
      </vt:variant>
      <vt:variant>
        <vt:i4>5</vt:i4>
      </vt:variant>
      <vt:variant>
        <vt:lpwstr/>
      </vt:variant>
      <vt:variant>
        <vt:lpwstr>_Toc185306896</vt:lpwstr>
      </vt:variant>
      <vt:variant>
        <vt:i4>1245244</vt:i4>
      </vt:variant>
      <vt:variant>
        <vt:i4>68</vt:i4>
      </vt:variant>
      <vt:variant>
        <vt:i4>0</vt:i4>
      </vt:variant>
      <vt:variant>
        <vt:i4>5</vt:i4>
      </vt:variant>
      <vt:variant>
        <vt:lpwstr/>
      </vt:variant>
      <vt:variant>
        <vt:lpwstr>_Toc185306895</vt:lpwstr>
      </vt:variant>
      <vt:variant>
        <vt:i4>1245244</vt:i4>
      </vt:variant>
      <vt:variant>
        <vt:i4>62</vt:i4>
      </vt:variant>
      <vt:variant>
        <vt:i4>0</vt:i4>
      </vt:variant>
      <vt:variant>
        <vt:i4>5</vt:i4>
      </vt:variant>
      <vt:variant>
        <vt:lpwstr/>
      </vt:variant>
      <vt:variant>
        <vt:lpwstr>_Toc185306894</vt:lpwstr>
      </vt:variant>
      <vt:variant>
        <vt:i4>1245244</vt:i4>
      </vt:variant>
      <vt:variant>
        <vt:i4>56</vt:i4>
      </vt:variant>
      <vt:variant>
        <vt:i4>0</vt:i4>
      </vt:variant>
      <vt:variant>
        <vt:i4>5</vt:i4>
      </vt:variant>
      <vt:variant>
        <vt:lpwstr/>
      </vt:variant>
      <vt:variant>
        <vt:lpwstr>_Toc185306893</vt:lpwstr>
      </vt:variant>
      <vt:variant>
        <vt:i4>1245244</vt:i4>
      </vt:variant>
      <vt:variant>
        <vt:i4>50</vt:i4>
      </vt:variant>
      <vt:variant>
        <vt:i4>0</vt:i4>
      </vt:variant>
      <vt:variant>
        <vt:i4>5</vt:i4>
      </vt:variant>
      <vt:variant>
        <vt:lpwstr/>
      </vt:variant>
      <vt:variant>
        <vt:lpwstr>_Toc185306892</vt:lpwstr>
      </vt:variant>
      <vt:variant>
        <vt:i4>1245244</vt:i4>
      </vt:variant>
      <vt:variant>
        <vt:i4>44</vt:i4>
      </vt:variant>
      <vt:variant>
        <vt:i4>0</vt:i4>
      </vt:variant>
      <vt:variant>
        <vt:i4>5</vt:i4>
      </vt:variant>
      <vt:variant>
        <vt:lpwstr/>
      </vt:variant>
      <vt:variant>
        <vt:lpwstr>_Toc185306891</vt:lpwstr>
      </vt:variant>
      <vt:variant>
        <vt:i4>1245244</vt:i4>
      </vt:variant>
      <vt:variant>
        <vt:i4>38</vt:i4>
      </vt:variant>
      <vt:variant>
        <vt:i4>0</vt:i4>
      </vt:variant>
      <vt:variant>
        <vt:i4>5</vt:i4>
      </vt:variant>
      <vt:variant>
        <vt:lpwstr/>
      </vt:variant>
      <vt:variant>
        <vt:lpwstr>_Toc185306890</vt:lpwstr>
      </vt:variant>
      <vt:variant>
        <vt:i4>1179708</vt:i4>
      </vt:variant>
      <vt:variant>
        <vt:i4>32</vt:i4>
      </vt:variant>
      <vt:variant>
        <vt:i4>0</vt:i4>
      </vt:variant>
      <vt:variant>
        <vt:i4>5</vt:i4>
      </vt:variant>
      <vt:variant>
        <vt:lpwstr/>
      </vt:variant>
      <vt:variant>
        <vt:lpwstr>_Toc185306889</vt:lpwstr>
      </vt:variant>
      <vt:variant>
        <vt:i4>1179708</vt:i4>
      </vt:variant>
      <vt:variant>
        <vt:i4>26</vt:i4>
      </vt:variant>
      <vt:variant>
        <vt:i4>0</vt:i4>
      </vt:variant>
      <vt:variant>
        <vt:i4>5</vt:i4>
      </vt:variant>
      <vt:variant>
        <vt:lpwstr/>
      </vt:variant>
      <vt:variant>
        <vt:lpwstr>_Toc185306888</vt:lpwstr>
      </vt:variant>
      <vt:variant>
        <vt:i4>1179708</vt:i4>
      </vt:variant>
      <vt:variant>
        <vt:i4>20</vt:i4>
      </vt:variant>
      <vt:variant>
        <vt:i4>0</vt:i4>
      </vt:variant>
      <vt:variant>
        <vt:i4>5</vt:i4>
      </vt:variant>
      <vt:variant>
        <vt:lpwstr/>
      </vt:variant>
      <vt:variant>
        <vt:lpwstr>_Toc185306887</vt:lpwstr>
      </vt:variant>
      <vt:variant>
        <vt:i4>1179708</vt:i4>
      </vt:variant>
      <vt:variant>
        <vt:i4>14</vt:i4>
      </vt:variant>
      <vt:variant>
        <vt:i4>0</vt:i4>
      </vt:variant>
      <vt:variant>
        <vt:i4>5</vt:i4>
      </vt:variant>
      <vt:variant>
        <vt:lpwstr/>
      </vt:variant>
      <vt:variant>
        <vt:lpwstr>_Toc185306886</vt:lpwstr>
      </vt:variant>
      <vt:variant>
        <vt:i4>1179708</vt:i4>
      </vt:variant>
      <vt:variant>
        <vt:i4>8</vt:i4>
      </vt:variant>
      <vt:variant>
        <vt:i4>0</vt:i4>
      </vt:variant>
      <vt:variant>
        <vt:i4>5</vt:i4>
      </vt:variant>
      <vt:variant>
        <vt:lpwstr/>
      </vt:variant>
      <vt:variant>
        <vt:lpwstr>_Toc185306885</vt:lpwstr>
      </vt:variant>
      <vt:variant>
        <vt:i4>1179708</vt:i4>
      </vt:variant>
      <vt:variant>
        <vt:i4>2</vt:i4>
      </vt:variant>
      <vt:variant>
        <vt:i4>0</vt:i4>
      </vt:variant>
      <vt:variant>
        <vt:i4>5</vt:i4>
      </vt:variant>
      <vt:variant>
        <vt:lpwstr/>
      </vt:variant>
      <vt:variant>
        <vt:lpwstr>_Toc185306884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ROZWOJU  LOKALNEGO</dc:title>
  <dc:creator>Record</dc:creator>
  <cp:lastModifiedBy>Sekretariat</cp:lastModifiedBy>
  <cp:revision>2</cp:revision>
  <cp:lastPrinted>2014-07-02T06:47:00Z</cp:lastPrinted>
  <dcterms:created xsi:type="dcterms:W3CDTF">2016-01-08T07:05:00Z</dcterms:created>
  <dcterms:modified xsi:type="dcterms:W3CDTF">2016-01-08T07:05:00Z</dcterms:modified>
</cp:coreProperties>
</file>